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6F5" w:rsidRPr="00E1071E" w:rsidRDefault="001306F5" w:rsidP="001306F5">
      <w:pPr>
        <w:contextualSpacing/>
        <w:jc w:val="both"/>
        <w:rPr>
          <w:rFonts w:ascii="Trebuchet MS" w:hAnsi="Trebuchet MS"/>
          <w:b/>
        </w:rPr>
      </w:pPr>
      <w:r w:rsidRPr="00E1071E">
        <w:rPr>
          <w:rFonts w:ascii="Trebuchet MS" w:hAnsi="Trebuchet MS"/>
          <w:b/>
        </w:rPr>
        <w:t>FI</w:t>
      </w:r>
      <w:r>
        <w:rPr>
          <w:rFonts w:ascii="Trebuchet MS" w:hAnsi="Trebuchet MS"/>
          <w:b/>
        </w:rPr>
        <w:t>S</w:t>
      </w:r>
      <w:r w:rsidRPr="00E1071E">
        <w:rPr>
          <w:rFonts w:ascii="Trebuchet MS" w:hAnsi="Trebuchet MS"/>
          <w:b/>
        </w:rPr>
        <w:t>A M</w:t>
      </w:r>
      <w:r>
        <w:rPr>
          <w:rFonts w:ascii="Trebuchet MS" w:hAnsi="Trebuchet MS"/>
          <w:b/>
        </w:rPr>
        <w:t>A</w:t>
      </w:r>
      <w:r w:rsidRPr="00E1071E">
        <w:rPr>
          <w:rFonts w:ascii="Trebuchet MS" w:hAnsi="Trebuchet MS"/>
          <w:b/>
        </w:rPr>
        <w:t>SURII</w:t>
      </w:r>
    </w:p>
    <w:p w:rsidR="001306F5" w:rsidRPr="00E1071E" w:rsidRDefault="001306F5" w:rsidP="001306F5">
      <w:pPr>
        <w:contextualSpacing/>
        <w:jc w:val="both"/>
        <w:rPr>
          <w:rFonts w:ascii="Trebuchet MS" w:hAnsi="Trebuchet MS"/>
        </w:rPr>
      </w:pPr>
      <w:r w:rsidRPr="00E1071E">
        <w:rPr>
          <w:rFonts w:ascii="Trebuchet MS" w:hAnsi="Trebuchet MS"/>
          <w:b/>
        </w:rPr>
        <w:t>Denumiream</w:t>
      </w:r>
      <w:r>
        <w:rPr>
          <w:rFonts w:ascii="Trebuchet MS" w:hAnsi="Trebuchet MS"/>
          <w:b/>
        </w:rPr>
        <w:t>a</w:t>
      </w:r>
      <w:r w:rsidRPr="00E1071E">
        <w:rPr>
          <w:rFonts w:ascii="Trebuchet MS" w:hAnsi="Trebuchet MS"/>
          <w:b/>
        </w:rPr>
        <w:t>surii</w:t>
      </w:r>
      <w:r w:rsidRPr="00E1071E">
        <w:rPr>
          <w:rFonts w:ascii="Trebuchet MS" w:hAnsi="Trebuchet MS"/>
        </w:rPr>
        <w:t xml:space="preserve"> –</w:t>
      </w:r>
      <w:r w:rsidRPr="00E1071E">
        <w:rPr>
          <w:rFonts w:ascii="Trebuchet MS" w:hAnsi="Trebuchet MS"/>
          <w:b/>
        </w:rPr>
        <w:t xml:space="preserve"> INCURAJAREA ASOCIERII LA NIVEL LOCAL – M5/3A</w:t>
      </w:r>
    </w:p>
    <w:tbl>
      <w:tblPr>
        <w:tblpPr w:leftFromText="180" w:rightFromText="180" w:vertAnchor="text" w:tblpY="1"/>
        <w:tblOverlap w:val="never"/>
        <w:tblW w:w="5000" w:type="pct"/>
        <w:tblLook w:val="04A0"/>
      </w:tblPr>
      <w:tblGrid>
        <w:gridCol w:w="4636"/>
        <w:gridCol w:w="2902"/>
        <w:gridCol w:w="1698"/>
      </w:tblGrid>
      <w:tr w:rsidR="001306F5" w:rsidRPr="00E1071E" w:rsidTr="005C7E17">
        <w:trPr>
          <w:trHeight w:val="288"/>
        </w:trPr>
        <w:tc>
          <w:tcPr>
            <w:tcW w:w="2510" w:type="pct"/>
            <w:tcBorders>
              <w:top w:val="nil"/>
              <w:left w:val="nil"/>
              <w:bottom w:val="nil"/>
              <w:right w:val="nil"/>
            </w:tcBorders>
            <w:shd w:val="clear" w:color="auto" w:fill="auto"/>
            <w:noWrap/>
            <w:vAlign w:val="center"/>
            <w:hideMark/>
          </w:tcPr>
          <w:p w:rsidR="001306F5" w:rsidRPr="00E1071E" w:rsidRDefault="001306F5" w:rsidP="005C7E17">
            <w:pPr>
              <w:contextualSpacing/>
              <w:jc w:val="both"/>
              <w:rPr>
                <w:rFonts w:ascii="Trebuchet MS" w:hAnsi="Trebuchet MS"/>
                <w:b/>
                <w:bCs/>
              </w:rPr>
            </w:pPr>
            <w:r w:rsidRPr="00E1071E">
              <w:rPr>
                <w:rFonts w:ascii="Trebuchet MS" w:hAnsi="Trebuchet MS"/>
                <w:b/>
                <w:bCs/>
              </w:rPr>
              <w:t>Tipulm</w:t>
            </w:r>
            <w:r>
              <w:rPr>
                <w:rFonts w:ascii="Trebuchet MS" w:hAnsi="Trebuchet MS"/>
                <w:b/>
                <w:bCs/>
              </w:rPr>
              <w:t>a</w:t>
            </w:r>
            <w:r w:rsidRPr="00E1071E">
              <w:rPr>
                <w:rFonts w:ascii="Trebuchet MS" w:hAnsi="Trebuchet MS"/>
                <w:b/>
                <w:bCs/>
              </w:rPr>
              <w:t>surii</w:t>
            </w:r>
          </w:p>
        </w:tc>
        <w:tc>
          <w:tcPr>
            <w:tcW w:w="1571" w:type="pct"/>
            <w:tcBorders>
              <w:top w:val="nil"/>
              <w:left w:val="nil"/>
              <w:bottom w:val="nil"/>
              <w:right w:val="nil"/>
            </w:tcBorders>
            <w:shd w:val="clear" w:color="auto" w:fill="auto"/>
            <w:noWrap/>
            <w:vAlign w:val="bottom"/>
            <w:hideMark/>
          </w:tcPr>
          <w:p w:rsidR="001306F5" w:rsidRPr="00E1071E" w:rsidRDefault="001306F5" w:rsidP="005C7E17">
            <w:pPr>
              <w:contextualSpacing/>
              <w:jc w:val="both"/>
              <w:rPr>
                <w:rFonts w:ascii="Trebuchet MS" w:hAnsi="Trebuchet MS"/>
              </w:rPr>
            </w:pPr>
          </w:p>
        </w:tc>
        <w:tc>
          <w:tcPr>
            <w:tcW w:w="920" w:type="pct"/>
            <w:tcBorders>
              <w:top w:val="nil"/>
              <w:left w:val="nil"/>
              <w:bottom w:val="nil"/>
              <w:right w:val="nil"/>
            </w:tcBorders>
            <w:shd w:val="clear" w:color="auto" w:fill="auto"/>
            <w:noWrap/>
            <w:vAlign w:val="bottom"/>
            <w:hideMark/>
          </w:tcPr>
          <w:p w:rsidR="001306F5" w:rsidRPr="00E1071E" w:rsidRDefault="001306F5" w:rsidP="005C7E17">
            <w:pPr>
              <w:contextualSpacing/>
              <w:jc w:val="both"/>
              <w:rPr>
                <w:rFonts w:ascii="Trebuchet MS" w:hAnsi="Trebuchet MS"/>
              </w:rPr>
            </w:pPr>
          </w:p>
        </w:tc>
      </w:tr>
      <w:tr w:rsidR="001306F5" w:rsidRPr="00E1071E" w:rsidTr="005C7E17">
        <w:trPr>
          <w:trHeight w:val="311"/>
        </w:trPr>
        <w:tc>
          <w:tcPr>
            <w:tcW w:w="2510" w:type="pct"/>
            <w:tcBorders>
              <w:top w:val="nil"/>
              <w:left w:val="nil"/>
              <w:bottom w:val="nil"/>
              <w:right w:val="nil"/>
            </w:tcBorders>
            <w:shd w:val="clear" w:color="auto" w:fill="auto"/>
            <w:noWrap/>
            <w:vAlign w:val="center"/>
            <w:hideMark/>
          </w:tcPr>
          <w:p w:rsidR="001306F5" w:rsidRPr="00E1071E" w:rsidRDefault="001306F5" w:rsidP="005C7E17">
            <w:pPr>
              <w:contextualSpacing/>
              <w:jc w:val="both"/>
              <w:rPr>
                <w:rFonts w:ascii="Trebuchet MS" w:hAnsi="Trebuchet MS"/>
              </w:rPr>
            </w:pPr>
            <w:r w:rsidRPr="00E1071E">
              <w:rPr>
                <w:rFonts w:ascii="Trebuchet MS" w:hAnsi="Trebuchet MS"/>
              </w:rPr>
              <w:t>INVESTI</w:t>
            </w:r>
            <w:r>
              <w:rPr>
                <w:rFonts w:ascii="Times New Roman" w:hAnsi="Times New Roman" w:cs="Times New Roman"/>
              </w:rPr>
              <w:t>T</w:t>
            </w:r>
            <w:r w:rsidRPr="00E1071E">
              <w:rPr>
                <w:rFonts w:ascii="Trebuchet MS" w:hAnsi="Trebuchet MS"/>
              </w:rPr>
              <w:t>II</w:t>
            </w:r>
          </w:p>
        </w:tc>
        <w:tc>
          <w:tcPr>
            <w:tcW w:w="1571" w:type="pct"/>
            <w:tcBorders>
              <w:top w:val="nil"/>
              <w:left w:val="nil"/>
              <w:bottom w:val="nil"/>
              <w:right w:val="nil"/>
            </w:tcBorders>
            <w:shd w:val="clear" w:color="auto" w:fill="auto"/>
            <w:noWrap/>
            <w:vAlign w:val="bottom"/>
            <w:hideMark/>
          </w:tcPr>
          <w:p w:rsidR="001306F5" w:rsidRPr="00E1071E" w:rsidRDefault="001306F5" w:rsidP="005C7E17">
            <w:pPr>
              <w:contextualSpacing/>
              <w:jc w:val="both"/>
              <w:rPr>
                <w:rFonts w:ascii="Trebuchet MS" w:hAnsi="Trebuchet MS"/>
              </w:rPr>
            </w:pPr>
          </w:p>
        </w:tc>
        <w:tc>
          <w:tcPr>
            <w:tcW w:w="9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6F5" w:rsidRPr="00E1071E" w:rsidRDefault="001306F5" w:rsidP="005C7E17">
            <w:pPr>
              <w:contextualSpacing/>
              <w:jc w:val="both"/>
              <w:rPr>
                <w:rFonts w:ascii="Trebuchet MS" w:hAnsi="Trebuchet MS"/>
                <w:b/>
                <w:bCs/>
              </w:rPr>
            </w:pPr>
            <w:r w:rsidRPr="00E1071E">
              <w:rPr>
                <w:rFonts w:ascii="Trebuchet MS" w:hAnsi="Trebuchet MS"/>
                <w:b/>
                <w:bCs/>
              </w:rPr>
              <w:t> X</w:t>
            </w:r>
          </w:p>
        </w:tc>
      </w:tr>
      <w:tr w:rsidR="001306F5" w:rsidRPr="00E1071E" w:rsidTr="005C7E17">
        <w:trPr>
          <w:trHeight w:val="347"/>
        </w:trPr>
        <w:tc>
          <w:tcPr>
            <w:tcW w:w="2510" w:type="pct"/>
            <w:tcBorders>
              <w:top w:val="nil"/>
              <w:left w:val="nil"/>
              <w:bottom w:val="nil"/>
              <w:right w:val="nil"/>
            </w:tcBorders>
            <w:shd w:val="clear" w:color="auto" w:fill="auto"/>
            <w:noWrap/>
            <w:vAlign w:val="center"/>
            <w:hideMark/>
          </w:tcPr>
          <w:p w:rsidR="001306F5" w:rsidRPr="00E1071E" w:rsidRDefault="001306F5" w:rsidP="005C7E17">
            <w:pPr>
              <w:contextualSpacing/>
              <w:jc w:val="both"/>
              <w:rPr>
                <w:rFonts w:ascii="Trebuchet MS" w:hAnsi="Trebuchet MS"/>
              </w:rPr>
            </w:pPr>
            <w:r w:rsidRPr="00E1071E">
              <w:rPr>
                <w:rFonts w:ascii="Trebuchet MS" w:hAnsi="Trebuchet MS"/>
              </w:rPr>
              <w:t>SERVICII</w:t>
            </w:r>
          </w:p>
        </w:tc>
        <w:tc>
          <w:tcPr>
            <w:tcW w:w="1571" w:type="pct"/>
            <w:tcBorders>
              <w:top w:val="nil"/>
              <w:left w:val="nil"/>
              <w:bottom w:val="nil"/>
              <w:right w:val="nil"/>
            </w:tcBorders>
            <w:shd w:val="clear" w:color="auto" w:fill="auto"/>
            <w:noWrap/>
            <w:vAlign w:val="bottom"/>
            <w:hideMark/>
          </w:tcPr>
          <w:p w:rsidR="001306F5" w:rsidRPr="00E1071E" w:rsidRDefault="001306F5" w:rsidP="005C7E17">
            <w:pPr>
              <w:contextualSpacing/>
              <w:jc w:val="both"/>
              <w:rPr>
                <w:rFonts w:ascii="Trebuchet MS" w:hAnsi="Trebuchet MS"/>
              </w:rPr>
            </w:pPr>
          </w:p>
        </w:tc>
        <w:tc>
          <w:tcPr>
            <w:tcW w:w="920" w:type="pct"/>
            <w:tcBorders>
              <w:top w:val="nil"/>
              <w:left w:val="single" w:sz="4" w:space="0" w:color="auto"/>
              <w:bottom w:val="single" w:sz="4" w:space="0" w:color="auto"/>
              <w:right w:val="single" w:sz="4" w:space="0" w:color="auto"/>
            </w:tcBorders>
            <w:shd w:val="clear" w:color="auto" w:fill="auto"/>
            <w:noWrap/>
            <w:vAlign w:val="bottom"/>
            <w:hideMark/>
          </w:tcPr>
          <w:p w:rsidR="001306F5" w:rsidRPr="00E1071E" w:rsidRDefault="001306F5" w:rsidP="005C7E17">
            <w:pPr>
              <w:contextualSpacing/>
              <w:jc w:val="both"/>
              <w:rPr>
                <w:rFonts w:ascii="Trebuchet MS" w:hAnsi="Trebuchet MS"/>
                <w:b/>
                <w:bCs/>
              </w:rPr>
            </w:pPr>
            <w:r w:rsidRPr="00E1071E">
              <w:rPr>
                <w:rFonts w:ascii="Trebuchet MS" w:hAnsi="Trebuchet MS"/>
                <w:b/>
                <w:bCs/>
              </w:rPr>
              <w:t> </w:t>
            </w:r>
          </w:p>
        </w:tc>
      </w:tr>
      <w:tr w:rsidR="001306F5" w:rsidRPr="00E1071E" w:rsidTr="005C7E17">
        <w:trPr>
          <w:trHeight w:val="288"/>
        </w:trPr>
        <w:tc>
          <w:tcPr>
            <w:tcW w:w="2510" w:type="pct"/>
            <w:tcBorders>
              <w:top w:val="nil"/>
              <w:left w:val="nil"/>
              <w:bottom w:val="nil"/>
              <w:right w:val="nil"/>
            </w:tcBorders>
            <w:shd w:val="clear" w:color="auto" w:fill="auto"/>
            <w:noWrap/>
            <w:vAlign w:val="bottom"/>
            <w:hideMark/>
          </w:tcPr>
          <w:p w:rsidR="001306F5" w:rsidRPr="00E1071E" w:rsidRDefault="001306F5" w:rsidP="005C7E17">
            <w:pPr>
              <w:contextualSpacing/>
              <w:jc w:val="both"/>
              <w:rPr>
                <w:rFonts w:ascii="Trebuchet MS" w:hAnsi="Trebuchet MS"/>
                <w:b/>
              </w:rPr>
            </w:pPr>
            <w:r w:rsidRPr="00E1071E">
              <w:rPr>
                <w:rFonts w:ascii="Trebuchet MS" w:hAnsi="Trebuchet MS"/>
                <w:b/>
              </w:rPr>
              <w:t>SPRIJIN FORFETAR</w:t>
            </w:r>
          </w:p>
        </w:tc>
        <w:tc>
          <w:tcPr>
            <w:tcW w:w="1571" w:type="pct"/>
            <w:tcBorders>
              <w:top w:val="nil"/>
              <w:left w:val="nil"/>
              <w:bottom w:val="nil"/>
              <w:right w:val="nil"/>
            </w:tcBorders>
            <w:shd w:val="clear" w:color="auto" w:fill="auto"/>
            <w:noWrap/>
            <w:vAlign w:val="bottom"/>
            <w:hideMark/>
          </w:tcPr>
          <w:p w:rsidR="001306F5" w:rsidRPr="00E1071E" w:rsidRDefault="001306F5" w:rsidP="005C7E17">
            <w:pPr>
              <w:contextualSpacing/>
              <w:jc w:val="both"/>
              <w:rPr>
                <w:rFonts w:ascii="Trebuchet MS" w:hAnsi="Trebuchet MS"/>
              </w:rPr>
            </w:pPr>
          </w:p>
        </w:tc>
        <w:tc>
          <w:tcPr>
            <w:tcW w:w="920" w:type="pct"/>
            <w:tcBorders>
              <w:top w:val="nil"/>
              <w:left w:val="single" w:sz="4" w:space="0" w:color="auto"/>
              <w:bottom w:val="single" w:sz="4" w:space="0" w:color="auto"/>
              <w:right w:val="single" w:sz="4" w:space="0" w:color="auto"/>
            </w:tcBorders>
            <w:shd w:val="clear" w:color="auto" w:fill="auto"/>
            <w:noWrap/>
            <w:vAlign w:val="bottom"/>
            <w:hideMark/>
          </w:tcPr>
          <w:p w:rsidR="001306F5" w:rsidRPr="00E1071E" w:rsidRDefault="001306F5" w:rsidP="005C7E17">
            <w:pPr>
              <w:contextualSpacing/>
              <w:jc w:val="both"/>
              <w:rPr>
                <w:rFonts w:ascii="Trebuchet MS" w:hAnsi="Trebuchet MS"/>
                <w:b/>
                <w:bCs/>
              </w:rPr>
            </w:pPr>
          </w:p>
        </w:tc>
      </w:tr>
    </w:tbl>
    <w:p w:rsidR="001306F5" w:rsidRPr="00E1071E" w:rsidRDefault="001306F5" w:rsidP="001306F5">
      <w:pPr>
        <w:numPr>
          <w:ilvl w:val="0"/>
          <w:numId w:val="1"/>
        </w:numPr>
        <w:spacing w:after="0"/>
        <w:contextualSpacing/>
        <w:jc w:val="both"/>
        <w:rPr>
          <w:rFonts w:ascii="Trebuchet MS" w:hAnsi="Trebuchet MS"/>
          <w:b/>
        </w:rPr>
      </w:pPr>
      <w:r w:rsidRPr="00E1071E">
        <w:rPr>
          <w:rFonts w:ascii="Trebuchet MS" w:hAnsi="Trebuchet MS"/>
          <w:b/>
        </w:rPr>
        <w:t>Descriereagenerala a masurii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1306F5" w:rsidRPr="00E1071E" w:rsidTr="005C7E17">
        <w:tc>
          <w:tcPr>
            <w:tcW w:w="9236" w:type="dxa"/>
          </w:tcPr>
          <w:p w:rsidR="001306F5" w:rsidRPr="00E1071E" w:rsidRDefault="001306F5" w:rsidP="005C7E17">
            <w:pPr>
              <w:contextualSpacing/>
              <w:jc w:val="both"/>
              <w:rPr>
                <w:rFonts w:ascii="Trebuchet MS" w:hAnsi="Trebuchet MS"/>
                <w:lang w:val="ro-RO"/>
              </w:rPr>
            </w:pPr>
            <w:r w:rsidRPr="00E1071E">
              <w:rPr>
                <w:rFonts w:ascii="Trebuchet MS" w:hAnsi="Trebuchet MS"/>
                <w:lang w:val="ro-RO"/>
              </w:rPr>
              <w:t>Prin aceast</w:t>
            </w:r>
            <w:r>
              <w:rPr>
                <w:rFonts w:ascii="Trebuchet MS" w:hAnsi="Trebuchet MS"/>
                <w:lang w:val="ro-RO"/>
              </w:rPr>
              <w:t>a</w:t>
            </w:r>
            <w:r w:rsidRPr="00E1071E">
              <w:rPr>
                <w:rFonts w:ascii="Trebuchet MS" w:hAnsi="Trebuchet MS"/>
                <w:lang w:val="ro-RO"/>
              </w:rPr>
              <w:t xml:space="preserve"> m</w:t>
            </w:r>
            <w:r>
              <w:rPr>
                <w:rFonts w:ascii="Trebuchet MS" w:hAnsi="Trebuchet MS"/>
                <w:lang w:val="ro-RO"/>
              </w:rPr>
              <w:t>a</w:t>
            </w:r>
            <w:r w:rsidRPr="00E1071E">
              <w:rPr>
                <w:rFonts w:ascii="Trebuchet MS" w:hAnsi="Trebuchet MS"/>
                <w:lang w:val="ro-RO"/>
              </w:rPr>
              <w:t>sur</w:t>
            </w:r>
            <w:r>
              <w:rPr>
                <w:rFonts w:ascii="Trebuchet MS" w:hAnsi="Trebuchet MS"/>
                <w:lang w:val="ro-RO"/>
              </w:rPr>
              <w:t>a</w:t>
            </w:r>
            <w:r w:rsidRPr="00E1071E">
              <w:rPr>
                <w:rFonts w:ascii="Trebuchet MS" w:hAnsi="Trebuchet MS"/>
                <w:lang w:val="ro-RO"/>
              </w:rPr>
              <w:t xml:space="preserve"> se urm</w:t>
            </w:r>
            <w:r>
              <w:rPr>
                <w:rFonts w:ascii="Trebuchet MS" w:hAnsi="Trebuchet MS"/>
                <w:lang w:val="ro-RO"/>
              </w:rPr>
              <w:t>a</w:t>
            </w:r>
            <w:r w:rsidRPr="00E1071E">
              <w:rPr>
                <w:rFonts w:ascii="Trebuchet MS" w:hAnsi="Trebuchet MS"/>
                <w:lang w:val="ro-RO"/>
              </w:rPr>
              <w:t xml:space="preserve">reşte sprijinirea </w:t>
            </w:r>
            <w:r w:rsidRPr="00E1071E">
              <w:rPr>
                <w:rFonts w:ascii="Trebuchet MS" w:hAnsi="Trebuchet MS"/>
              </w:rPr>
              <w:t>cooperariidintreactori</w:t>
            </w:r>
            <w:r>
              <w:rPr>
                <w:rFonts w:ascii="Trebuchet MS" w:hAnsi="Trebuchet MS"/>
              </w:rPr>
              <w:t>i</w:t>
            </w:r>
            <w:r w:rsidRPr="00E1071E">
              <w:rPr>
                <w:rFonts w:ascii="Trebuchet MS" w:hAnsi="Trebuchet MS"/>
              </w:rPr>
              <w:t>n sectorulagro-alimentar, inclusiv din sectorulpomicol, cu scopul de a comercializaprodusele din lan</w:t>
            </w:r>
            <w:r>
              <w:rPr>
                <w:rFonts w:ascii="Times New Roman" w:hAnsi="Times New Roman" w:cs="Times New Roman"/>
              </w:rPr>
              <w:t>t</w:t>
            </w:r>
            <w:r w:rsidRPr="00E1071E">
              <w:rPr>
                <w:rFonts w:ascii="Trebuchet MS" w:hAnsi="Trebuchet MS"/>
              </w:rPr>
              <w:t>urilescurte de aprovizionare</w:t>
            </w:r>
            <w:r w:rsidRPr="00E1071E">
              <w:rPr>
                <w:rFonts w:ascii="Trebuchet MS" w:hAnsi="Trebuchet MS"/>
                <w:lang w:val="ro-RO"/>
              </w:rPr>
              <w:t>, formele asociative la care ader</w:t>
            </w:r>
            <w:r>
              <w:rPr>
                <w:rFonts w:ascii="Trebuchet MS" w:hAnsi="Trebuchet MS"/>
                <w:lang w:val="ro-RO"/>
              </w:rPr>
              <w:t>a</w:t>
            </w:r>
            <w:r w:rsidRPr="00E1071E">
              <w:rPr>
                <w:rFonts w:ascii="Trebuchet MS" w:hAnsi="Trebuchet MS"/>
                <w:lang w:val="ro-RO"/>
              </w:rPr>
              <w:t xml:space="preserve"> fermierii dovedind un rol important </w:t>
            </w:r>
            <w:r w:rsidRPr="00E1071E">
              <w:rPr>
                <w:rFonts w:ascii="Times New Roman" w:hAnsi="Times New Roman" w:cs="Times New Roman"/>
                <w:lang w:val="ro-RO"/>
              </w:rPr>
              <w:t>ȋ</w:t>
            </w:r>
            <w:r w:rsidRPr="00E1071E">
              <w:rPr>
                <w:rFonts w:ascii="Trebuchet MS" w:hAnsi="Trebuchet MS"/>
                <w:lang w:val="ro-RO"/>
              </w:rPr>
              <w:t>n abordarea provoc</w:t>
            </w:r>
            <w:r>
              <w:rPr>
                <w:rFonts w:ascii="Trebuchet MS" w:hAnsi="Trebuchet MS"/>
                <w:lang w:val="ro-RO"/>
              </w:rPr>
              <w:t>a</w:t>
            </w:r>
            <w:r w:rsidRPr="00E1071E">
              <w:rPr>
                <w:rFonts w:ascii="Trebuchet MS" w:hAnsi="Trebuchet MS"/>
                <w:lang w:val="ro-RO"/>
              </w:rPr>
              <w:t>rilor pie</w:t>
            </w:r>
            <w:r>
              <w:rPr>
                <w:rFonts w:ascii="Trebuchet MS" w:hAnsi="Trebuchet MS"/>
                <w:lang w:val="ro-RO"/>
              </w:rPr>
              <w:t>t</w:t>
            </w:r>
            <w:r w:rsidRPr="00E1071E">
              <w:rPr>
                <w:rFonts w:ascii="Trebuchet MS" w:hAnsi="Trebuchet MS"/>
                <w:lang w:val="ro-RO"/>
              </w:rPr>
              <w:t>ei şi dezvolt</w:t>
            </w:r>
            <w:r>
              <w:rPr>
                <w:rFonts w:ascii="Trebuchet MS" w:hAnsi="Trebuchet MS"/>
                <w:lang w:val="ro-RO"/>
              </w:rPr>
              <w:t>a</w:t>
            </w:r>
            <w:r w:rsidRPr="00E1071E">
              <w:rPr>
                <w:rFonts w:ascii="Trebuchet MS" w:hAnsi="Trebuchet MS"/>
                <w:lang w:val="ro-RO"/>
              </w:rPr>
              <w:t>rii afacerilor, ca produc</w:t>
            </w:r>
            <w:r>
              <w:rPr>
                <w:rFonts w:ascii="Trebuchet MS" w:hAnsi="Trebuchet MS"/>
                <w:lang w:val="ro-RO"/>
              </w:rPr>
              <w:t>t</w:t>
            </w:r>
            <w:r w:rsidRPr="00E1071E">
              <w:rPr>
                <w:rFonts w:ascii="Trebuchet MS" w:hAnsi="Trebuchet MS"/>
                <w:lang w:val="ro-RO"/>
              </w:rPr>
              <w:t>ie şi comercializare, pe pia</w:t>
            </w:r>
            <w:r>
              <w:rPr>
                <w:rFonts w:ascii="Trebuchet MS" w:hAnsi="Trebuchet MS"/>
                <w:lang w:val="ro-RO"/>
              </w:rPr>
              <w:t>t</w:t>
            </w:r>
            <w:r w:rsidRPr="00E1071E">
              <w:rPr>
                <w:rFonts w:ascii="Trebuchet MS" w:hAnsi="Trebuchet MS"/>
                <w:lang w:val="ro-RO"/>
              </w:rPr>
              <w:t>a local</w:t>
            </w:r>
            <w:r>
              <w:rPr>
                <w:rFonts w:ascii="Trebuchet MS" w:hAnsi="Trebuchet MS"/>
                <w:lang w:val="ro-RO"/>
              </w:rPr>
              <w:t>a</w:t>
            </w:r>
            <w:r w:rsidRPr="00E1071E">
              <w:rPr>
                <w:rFonts w:ascii="Trebuchet MS" w:hAnsi="Trebuchet MS"/>
                <w:lang w:val="ro-RO"/>
              </w:rPr>
              <w:t>. Adaptarea produc</w:t>
            </w:r>
            <w:r>
              <w:rPr>
                <w:rFonts w:ascii="Times New Roman" w:hAnsi="Times New Roman" w:cs="Times New Roman"/>
                <w:lang w:val="ro-RO"/>
              </w:rPr>
              <w:t>t</w:t>
            </w:r>
            <w:r w:rsidRPr="00E1071E">
              <w:rPr>
                <w:rFonts w:ascii="Trebuchet MS" w:hAnsi="Trebuchet MS"/>
                <w:lang w:val="ro-RO"/>
              </w:rPr>
              <w:t>iei la cerin</w:t>
            </w:r>
            <w:r>
              <w:rPr>
                <w:rFonts w:ascii="Times New Roman" w:hAnsi="Times New Roman" w:cs="Times New Roman"/>
                <w:lang w:val="ro-RO"/>
              </w:rPr>
              <w:t>t</w:t>
            </w:r>
            <w:r w:rsidRPr="00E1071E">
              <w:rPr>
                <w:rFonts w:ascii="Trebuchet MS" w:hAnsi="Trebuchet MS"/>
                <w:lang w:val="ro-RO"/>
              </w:rPr>
              <w:t>ele pie</w:t>
            </w:r>
            <w:r>
              <w:rPr>
                <w:rFonts w:ascii="Times New Roman" w:hAnsi="Times New Roman" w:cs="Times New Roman"/>
                <w:lang w:val="ro-RO"/>
              </w:rPr>
              <w:t>t</w:t>
            </w:r>
            <w:r w:rsidRPr="00E1071E">
              <w:rPr>
                <w:rFonts w:ascii="Trebuchet MS" w:hAnsi="Trebuchet MS"/>
                <w:lang w:val="ro-RO"/>
              </w:rPr>
              <w:t>ei poate fi accelerat</w:t>
            </w:r>
            <w:r>
              <w:rPr>
                <w:rFonts w:ascii="Trebuchet MS" w:hAnsi="Trebuchet MS"/>
                <w:lang w:val="ro-RO"/>
              </w:rPr>
              <w:t>a</w:t>
            </w:r>
            <w:r w:rsidRPr="00E1071E">
              <w:rPr>
                <w:rFonts w:ascii="Trebuchet MS" w:hAnsi="Trebuchet MS"/>
                <w:lang w:val="ro-RO"/>
              </w:rPr>
              <w:t xml:space="preserve"> semnificativ de asocierea produc</w:t>
            </w:r>
            <w:r>
              <w:rPr>
                <w:rFonts w:ascii="Trebuchet MS" w:hAnsi="Trebuchet MS"/>
                <w:lang w:val="ro-RO"/>
              </w:rPr>
              <w:t>a</w:t>
            </w:r>
            <w:r w:rsidRPr="00E1071E">
              <w:rPr>
                <w:rFonts w:ascii="Trebuchet MS" w:hAnsi="Trebuchet MS"/>
                <w:lang w:val="ro-RO"/>
              </w:rPr>
              <w:t>torilor agricoli, care are drept consecin</w:t>
            </w:r>
            <w:r>
              <w:rPr>
                <w:rFonts w:ascii="Times New Roman" w:hAnsi="Times New Roman" w:cs="Times New Roman"/>
                <w:lang w:val="ro-RO"/>
              </w:rPr>
              <w:t>t</w:t>
            </w:r>
            <w:r>
              <w:rPr>
                <w:rFonts w:ascii="Trebuchet MS" w:hAnsi="Trebuchet MS"/>
                <w:lang w:val="ro-RO"/>
              </w:rPr>
              <w:t>a</w:t>
            </w:r>
            <w:r w:rsidRPr="00E1071E">
              <w:rPr>
                <w:rFonts w:ascii="Trebuchet MS" w:hAnsi="Trebuchet MS"/>
                <w:lang w:val="ro-RO"/>
              </w:rPr>
              <w:t xml:space="preserve"> con</w:t>
            </w:r>
            <w:r>
              <w:rPr>
                <w:rFonts w:ascii="Times New Roman" w:hAnsi="Times New Roman" w:cs="Times New Roman"/>
                <w:lang w:val="ro-RO"/>
              </w:rPr>
              <w:t>s</w:t>
            </w:r>
            <w:r w:rsidRPr="00E1071E">
              <w:rPr>
                <w:rFonts w:ascii="Trebuchet MS" w:hAnsi="Trebuchet MS"/>
                <w:lang w:val="ro-RO"/>
              </w:rPr>
              <w:t>tientizarea acestora asupra importantei aplic</w:t>
            </w:r>
            <w:r>
              <w:rPr>
                <w:rFonts w:ascii="Trebuchet MS" w:hAnsi="Trebuchet MS"/>
                <w:lang w:val="ro-RO"/>
              </w:rPr>
              <w:t>a</w:t>
            </w:r>
            <w:r w:rsidRPr="00E1071E">
              <w:rPr>
                <w:rFonts w:ascii="Trebuchet MS" w:hAnsi="Trebuchet MS"/>
                <w:lang w:val="ro-RO"/>
              </w:rPr>
              <w:t>rii unor tehnologii de produc</w:t>
            </w:r>
            <w:r>
              <w:rPr>
                <w:rFonts w:ascii="Times New Roman" w:hAnsi="Times New Roman" w:cs="Times New Roman"/>
                <w:lang w:val="ro-RO"/>
              </w:rPr>
              <w:t>t</w:t>
            </w:r>
            <w:r w:rsidRPr="00E1071E">
              <w:rPr>
                <w:rFonts w:ascii="Trebuchet MS" w:hAnsi="Trebuchet MS"/>
                <w:lang w:val="ro-RO"/>
              </w:rPr>
              <w:t>ie unitare, corespunz</w:t>
            </w:r>
            <w:r>
              <w:rPr>
                <w:rFonts w:ascii="Trebuchet MS" w:hAnsi="Trebuchet MS"/>
                <w:lang w:val="ro-RO"/>
              </w:rPr>
              <w:t>a</w:t>
            </w:r>
            <w:r w:rsidRPr="00E1071E">
              <w:rPr>
                <w:rFonts w:ascii="Trebuchet MS" w:hAnsi="Trebuchet MS"/>
                <w:lang w:val="ro-RO"/>
              </w:rPr>
              <w:t>toare solicit</w:t>
            </w:r>
            <w:r>
              <w:rPr>
                <w:rFonts w:ascii="Trebuchet MS" w:hAnsi="Trebuchet MS"/>
                <w:lang w:val="ro-RO"/>
              </w:rPr>
              <w:t>a</w:t>
            </w:r>
            <w:r w:rsidRPr="00E1071E">
              <w:rPr>
                <w:rFonts w:ascii="Trebuchet MS" w:hAnsi="Trebuchet MS"/>
                <w:lang w:val="ro-RO"/>
              </w:rPr>
              <w:t>rilor procesatorilor sau comer</w:t>
            </w:r>
            <w:r>
              <w:rPr>
                <w:rFonts w:ascii="Times New Roman" w:hAnsi="Times New Roman" w:cs="Times New Roman"/>
                <w:lang w:val="ro-RO"/>
              </w:rPr>
              <w:t>t</w:t>
            </w:r>
            <w:r w:rsidRPr="00E1071E">
              <w:rPr>
                <w:rFonts w:ascii="Trebuchet MS" w:hAnsi="Trebuchet MS"/>
                <w:lang w:val="ro-RO"/>
              </w:rPr>
              <w:t xml:space="preserve">ului cu ridicata.Sprijinul acordat </w:t>
            </w:r>
            <w:r>
              <w:rPr>
                <w:rFonts w:ascii="Trebuchet MS" w:hAnsi="Trebuchet MS"/>
                <w:lang w:val="ro-RO"/>
              </w:rPr>
              <w:t>i</w:t>
            </w:r>
            <w:r w:rsidRPr="00E1071E">
              <w:rPr>
                <w:rFonts w:ascii="Trebuchet MS" w:hAnsi="Trebuchet MS"/>
                <w:lang w:val="ro-RO"/>
              </w:rPr>
              <w:t xml:space="preserve">n cadrul acestei măsuri va contribui, totodata la </w:t>
            </w:r>
            <w:r w:rsidRPr="00E1071E">
              <w:rPr>
                <w:rFonts w:ascii="Trebuchet MS" w:hAnsi="Trebuchet MS"/>
              </w:rPr>
              <w:t>facilitareautilizariimetodelorinovatoare de comercializare a produselorşiatragereaunorcategoriinoi de consumatori</w:t>
            </w:r>
            <w:r w:rsidRPr="00E1071E">
              <w:rPr>
                <w:rFonts w:ascii="Trebuchet MS" w:hAnsi="Trebuchet MS"/>
                <w:lang w:val="ro-RO"/>
              </w:rPr>
              <w:t>. Viabilitatea economic</w:t>
            </w:r>
            <w:r>
              <w:rPr>
                <w:rFonts w:ascii="Trebuchet MS" w:hAnsi="Trebuchet MS"/>
                <w:lang w:val="ro-RO"/>
              </w:rPr>
              <w:t>a</w:t>
            </w:r>
            <w:r w:rsidRPr="00E1071E">
              <w:rPr>
                <w:rFonts w:ascii="Trebuchet MS" w:hAnsi="Trebuchet MS"/>
                <w:lang w:val="ro-RO"/>
              </w:rPr>
              <w:t>, urmat</w:t>
            </w:r>
            <w:r>
              <w:rPr>
                <w:rFonts w:ascii="Trebuchet MS" w:hAnsi="Trebuchet MS"/>
                <w:lang w:val="ro-RO"/>
              </w:rPr>
              <w:t>a</w:t>
            </w:r>
            <w:r w:rsidRPr="00E1071E">
              <w:rPr>
                <w:rFonts w:ascii="Trebuchet MS" w:hAnsi="Trebuchet MS"/>
                <w:lang w:val="ro-RO"/>
              </w:rPr>
              <w:t xml:space="preserve"> de dezvoltarea exploata</w:t>
            </w:r>
            <w:r>
              <w:rPr>
                <w:rFonts w:ascii="Times New Roman" w:hAnsi="Times New Roman" w:cs="Times New Roman"/>
                <w:lang w:val="ro-RO"/>
              </w:rPr>
              <w:t>t</w:t>
            </w:r>
            <w:r w:rsidRPr="00E1071E">
              <w:rPr>
                <w:rFonts w:ascii="Trebuchet MS" w:hAnsi="Trebuchet MS"/>
                <w:lang w:val="ro-RO"/>
              </w:rPr>
              <w:t xml:space="preserve">iilor (cu efecte pozitive multiple la nivel socio - economic </w:t>
            </w:r>
            <w:r>
              <w:rPr>
                <w:rFonts w:ascii="Trebuchet MS" w:hAnsi="Trebuchet MS"/>
                <w:lang w:val="ro-RO"/>
              </w:rPr>
              <w:t>i</w:t>
            </w:r>
            <w:r w:rsidRPr="00E1071E">
              <w:rPr>
                <w:rFonts w:ascii="Trebuchet MS" w:hAnsi="Trebuchet MS"/>
                <w:lang w:val="ro-RO"/>
              </w:rPr>
              <w:t>n mediul rural), reprezint</w:t>
            </w:r>
            <w:r>
              <w:rPr>
                <w:rFonts w:ascii="Trebuchet MS" w:hAnsi="Trebuchet MS"/>
                <w:lang w:val="ro-RO"/>
              </w:rPr>
              <w:t>a</w:t>
            </w:r>
            <w:r w:rsidRPr="00E1071E">
              <w:rPr>
                <w:rFonts w:ascii="Trebuchet MS" w:hAnsi="Trebuchet MS"/>
                <w:lang w:val="ro-RO"/>
              </w:rPr>
              <w:t xml:space="preserve"> principalul obiectiv al asocierii. Asocierea pentru produc</w:t>
            </w:r>
            <w:r>
              <w:rPr>
                <w:rFonts w:ascii="Times New Roman" w:hAnsi="Times New Roman" w:cs="Times New Roman"/>
                <w:lang w:val="ro-RO"/>
              </w:rPr>
              <w:t>t</w:t>
            </w:r>
            <w:r w:rsidRPr="00E1071E">
              <w:rPr>
                <w:rFonts w:ascii="Trebuchet MS" w:hAnsi="Trebuchet MS"/>
                <w:lang w:val="ro-RO"/>
              </w:rPr>
              <w:t xml:space="preserve">ie, procesare </w:t>
            </w:r>
            <w:r>
              <w:rPr>
                <w:rFonts w:ascii="Times New Roman" w:hAnsi="Times New Roman" w:cs="Times New Roman"/>
                <w:lang w:val="ro-RO"/>
              </w:rPr>
              <w:t>s</w:t>
            </w:r>
            <w:r w:rsidRPr="00E1071E">
              <w:rPr>
                <w:rFonts w:ascii="Trebuchet MS" w:hAnsi="Trebuchet MS"/>
                <w:lang w:val="ro-RO"/>
              </w:rPr>
              <w:t>i marketing, sau cel pu</w:t>
            </w:r>
            <w:r>
              <w:rPr>
                <w:rFonts w:ascii="Times New Roman" w:hAnsi="Times New Roman" w:cs="Times New Roman"/>
                <w:lang w:val="ro-RO"/>
              </w:rPr>
              <w:t>t</w:t>
            </w:r>
            <w:r w:rsidRPr="00E1071E">
              <w:rPr>
                <w:rFonts w:ascii="Trebuchet MS" w:hAnsi="Trebuchet MS"/>
                <w:lang w:val="ro-RO"/>
              </w:rPr>
              <w:t>in pentru una din aceste componente, poate cre</w:t>
            </w:r>
            <w:r>
              <w:rPr>
                <w:rFonts w:ascii="Times New Roman" w:hAnsi="Times New Roman" w:cs="Times New Roman"/>
                <w:lang w:val="ro-RO"/>
              </w:rPr>
              <w:t>s</w:t>
            </w:r>
            <w:r w:rsidRPr="00E1071E">
              <w:rPr>
                <w:rFonts w:ascii="Trebuchet MS" w:hAnsi="Trebuchet MS"/>
                <w:lang w:val="ro-RO"/>
              </w:rPr>
              <w:t xml:space="preserve">te </w:t>
            </w:r>
            <w:r>
              <w:rPr>
                <w:rFonts w:ascii="Times New Roman" w:hAnsi="Times New Roman" w:cs="Times New Roman"/>
                <w:lang w:val="ro-RO"/>
              </w:rPr>
              <w:t>s</w:t>
            </w:r>
            <w:r w:rsidRPr="00E1071E">
              <w:rPr>
                <w:rFonts w:ascii="Trebuchet MS" w:hAnsi="Trebuchet MS"/>
                <w:lang w:val="ro-RO"/>
              </w:rPr>
              <w:t>ansele de dezvoltare ale produc</w:t>
            </w:r>
            <w:r>
              <w:rPr>
                <w:rFonts w:ascii="Trebuchet MS" w:hAnsi="Trebuchet MS"/>
                <w:lang w:val="ro-RO"/>
              </w:rPr>
              <w:t>a</w:t>
            </w:r>
            <w:r w:rsidRPr="00E1071E">
              <w:rPr>
                <w:rFonts w:ascii="Trebuchet MS" w:hAnsi="Trebuchet MS"/>
                <w:lang w:val="ro-RO"/>
              </w:rPr>
              <w:t xml:space="preserve">torilor </w:t>
            </w:r>
            <w:r>
              <w:rPr>
                <w:rFonts w:ascii="Times New Roman" w:hAnsi="Times New Roman" w:cs="Times New Roman"/>
                <w:lang w:val="ro-RO"/>
              </w:rPr>
              <w:t>s</w:t>
            </w:r>
            <w:r w:rsidRPr="00E1071E">
              <w:rPr>
                <w:rFonts w:ascii="Trebuchet MS" w:hAnsi="Trebuchet MS"/>
                <w:lang w:val="ro-RO"/>
              </w:rPr>
              <w:t>i poate modifica structura ecosistemului agriculturii rom</w:t>
            </w:r>
            <w:r>
              <w:rPr>
                <w:rFonts w:ascii="Trebuchet MS" w:hAnsi="Trebuchet MS"/>
                <w:lang w:val="ro-RO"/>
              </w:rPr>
              <w:t>a</w:t>
            </w:r>
            <w:r w:rsidRPr="00E1071E">
              <w:rPr>
                <w:rFonts w:ascii="Trebuchet MS" w:hAnsi="Trebuchet MS"/>
                <w:lang w:val="ro-RO"/>
              </w:rPr>
              <w:t>ne</w:t>
            </w:r>
            <w:r>
              <w:rPr>
                <w:rFonts w:ascii="Times New Roman" w:hAnsi="Times New Roman" w:cs="Times New Roman"/>
                <w:lang w:val="ro-RO"/>
              </w:rPr>
              <w:t>s</w:t>
            </w:r>
            <w:r w:rsidRPr="00E1071E">
              <w:rPr>
                <w:rFonts w:ascii="Trebuchet MS" w:hAnsi="Trebuchet MS"/>
                <w:lang w:val="ro-RO"/>
              </w:rPr>
              <w:t>ti. Cooperarea va ajuta la rezolvarea problemelor legate de nivelul foarte mare de fragmentare din sectorul agricol local, cu o pondere foarte mare a fermelor mici, și va promova entităţile care colaborează pentru identificarea unor soluţii noi și economii de scară.</w:t>
            </w:r>
          </w:p>
        </w:tc>
      </w:tr>
    </w:tbl>
    <w:p w:rsidR="001306F5" w:rsidRPr="00E1071E" w:rsidRDefault="001306F5" w:rsidP="001306F5">
      <w:pPr>
        <w:contextualSpacing/>
        <w:jc w:val="both"/>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1306F5" w:rsidRPr="00E1071E" w:rsidTr="005C7E17">
        <w:tc>
          <w:tcPr>
            <w:tcW w:w="9576" w:type="dxa"/>
          </w:tcPr>
          <w:p w:rsidR="001306F5" w:rsidRPr="00E1071E" w:rsidRDefault="001306F5" w:rsidP="005C7E17">
            <w:pPr>
              <w:contextualSpacing/>
              <w:jc w:val="both"/>
              <w:rPr>
                <w:rFonts w:ascii="Trebuchet MS" w:hAnsi="Trebuchet MS"/>
                <w:b/>
              </w:rPr>
            </w:pPr>
            <w:r w:rsidRPr="00E1071E">
              <w:rPr>
                <w:rFonts w:ascii="Trebuchet MS" w:hAnsi="Trebuchet MS"/>
                <w:b/>
              </w:rPr>
              <w:t>Se varealiza o scurt</w:t>
            </w:r>
            <w:r>
              <w:rPr>
                <w:rFonts w:ascii="Trebuchet MS" w:hAnsi="Trebuchet MS"/>
                <w:b/>
              </w:rPr>
              <w:t>a</w:t>
            </w:r>
            <w:r w:rsidRPr="00E1071E">
              <w:rPr>
                <w:rFonts w:ascii="Trebuchet MS" w:hAnsi="Trebuchet MS"/>
                <w:b/>
              </w:rPr>
              <w:t>justificare</w:t>
            </w:r>
            <w:r>
              <w:rPr>
                <w:rFonts w:ascii="Trebuchet MS" w:hAnsi="Trebuchet MS"/>
                <w:b/>
              </w:rPr>
              <w:t>s</w:t>
            </w:r>
            <w:r w:rsidRPr="00E1071E">
              <w:rPr>
                <w:rFonts w:ascii="Trebuchet MS" w:hAnsi="Trebuchet MS"/>
                <w:b/>
              </w:rPr>
              <w:t>icorelare cu analiza SWOT aalegeriim</w:t>
            </w:r>
            <w:r>
              <w:rPr>
                <w:rFonts w:ascii="Trebuchet MS" w:hAnsi="Trebuchet MS"/>
                <w:b/>
              </w:rPr>
              <w:t>a</w:t>
            </w:r>
            <w:r w:rsidRPr="00E1071E">
              <w:rPr>
                <w:rFonts w:ascii="Trebuchet MS" w:hAnsi="Trebuchet MS"/>
                <w:b/>
              </w:rPr>
              <w:t>suriipropuse</w:t>
            </w:r>
            <w:r>
              <w:rPr>
                <w:rFonts w:ascii="Trebuchet MS" w:hAnsi="Trebuchet MS"/>
                <w:b/>
              </w:rPr>
              <w:t>i</w:t>
            </w:r>
            <w:r w:rsidRPr="00E1071E">
              <w:rPr>
                <w:rFonts w:ascii="Trebuchet MS" w:hAnsi="Trebuchet MS"/>
                <w:b/>
              </w:rPr>
              <w:t>n cadrul SDL.</w:t>
            </w:r>
          </w:p>
          <w:p w:rsidR="001306F5" w:rsidRPr="00E1071E" w:rsidRDefault="001306F5" w:rsidP="005C7E17">
            <w:pPr>
              <w:contextualSpacing/>
              <w:jc w:val="both"/>
              <w:rPr>
                <w:rFonts w:ascii="Trebuchet MS" w:hAnsi="Trebuchet MS"/>
              </w:rPr>
            </w:pPr>
            <w:r w:rsidRPr="00E1071E">
              <w:rPr>
                <w:rFonts w:ascii="Trebuchet MS" w:hAnsi="Trebuchet MS"/>
                <w:lang w:val="ro-RO"/>
              </w:rPr>
              <w:t>In cadrul teritoriului GAL Ada Kaleh, dupa cum s-a prezentat in analiza teritoriului si la nivelul analizei SWOT, peste doua treimi din populatia activa a zonei activeaza in domeniul agro-zootehnic. Insa majoritatea acestora sunt fermieri foarte mici, care lucreaza individual si care din lipsa cunostintelor privind avantajele asocierii sau din cauza aspectelor economice şi legislative (insuficien</w:t>
            </w:r>
            <w:r>
              <w:rPr>
                <w:rFonts w:ascii="Trebuchet MS" w:hAnsi="Trebuchet MS"/>
                <w:lang w:val="ro-RO"/>
              </w:rPr>
              <w:t>t</w:t>
            </w:r>
            <w:r w:rsidRPr="00E1071E">
              <w:rPr>
                <w:rFonts w:ascii="Trebuchet MS" w:hAnsi="Trebuchet MS"/>
                <w:lang w:val="ro-RO"/>
              </w:rPr>
              <w:t>a surselor de finan</w:t>
            </w:r>
            <w:r>
              <w:rPr>
                <w:rFonts w:ascii="Trebuchet MS" w:hAnsi="Trebuchet MS"/>
                <w:lang w:val="ro-RO"/>
              </w:rPr>
              <w:t>t</w:t>
            </w:r>
            <w:r w:rsidRPr="00E1071E">
              <w:rPr>
                <w:rFonts w:ascii="Trebuchet MS" w:hAnsi="Trebuchet MS"/>
                <w:lang w:val="ro-RO"/>
              </w:rPr>
              <w:t xml:space="preserve">are pentru </w:t>
            </w:r>
            <w:r>
              <w:rPr>
                <w:rFonts w:ascii="Trebuchet MS" w:hAnsi="Trebuchet MS"/>
                <w:lang w:val="ro-RO"/>
              </w:rPr>
              <w:t>i</w:t>
            </w:r>
            <w:r w:rsidRPr="00E1071E">
              <w:rPr>
                <w:rFonts w:ascii="Trebuchet MS" w:hAnsi="Trebuchet MS"/>
                <w:lang w:val="ro-RO"/>
              </w:rPr>
              <w:t>nceperea unei activit</w:t>
            </w:r>
            <w:r>
              <w:rPr>
                <w:rFonts w:ascii="Trebuchet MS" w:hAnsi="Trebuchet MS"/>
                <w:lang w:val="ro-RO"/>
              </w:rPr>
              <w:t>at</w:t>
            </w:r>
            <w:r w:rsidRPr="00E1071E">
              <w:rPr>
                <w:rFonts w:ascii="Trebuchet MS" w:hAnsi="Trebuchet MS"/>
                <w:lang w:val="ro-RO"/>
              </w:rPr>
              <w:t xml:space="preserve">i economice, modificarea continua a legislatiei) sunt reticenti in fata procesului de asociere. </w:t>
            </w:r>
            <w:r w:rsidRPr="00E1071E">
              <w:rPr>
                <w:rFonts w:ascii="Trebuchet MS" w:hAnsi="Trebuchet MS"/>
              </w:rPr>
              <w:t>De asemenea, nivelul de fragmentare al exploata</w:t>
            </w:r>
            <w:r>
              <w:rPr>
                <w:rFonts w:ascii="Times New Roman" w:hAnsi="Times New Roman" w:cs="Times New Roman"/>
              </w:rPr>
              <w:t>t</w:t>
            </w:r>
            <w:r w:rsidRPr="00E1071E">
              <w:rPr>
                <w:rFonts w:ascii="Trebuchet MS" w:hAnsi="Trebuchet MS"/>
              </w:rPr>
              <w:t>iiloragricolefiindunulfoarteridicat, afecteaz</w:t>
            </w:r>
            <w:r>
              <w:rPr>
                <w:rFonts w:ascii="Trebuchet MS" w:hAnsi="Trebuchet MS"/>
              </w:rPr>
              <w:t>a</w:t>
            </w:r>
            <w:r w:rsidRPr="00E1071E">
              <w:rPr>
                <w:rFonts w:ascii="Trebuchet MS" w:hAnsi="Trebuchet MS"/>
              </w:rPr>
              <w:t>rentabilitateaacestoraprinprismamaimultorcanale: posibilit</w:t>
            </w:r>
            <w:r>
              <w:rPr>
                <w:rFonts w:ascii="Trebuchet MS" w:hAnsi="Trebuchet MS"/>
              </w:rPr>
              <w:t>a</w:t>
            </w:r>
            <w:r>
              <w:rPr>
                <w:rFonts w:ascii="Times New Roman" w:hAnsi="Times New Roman" w:cs="Times New Roman"/>
              </w:rPr>
              <w:t>t</w:t>
            </w:r>
            <w:r w:rsidRPr="00E1071E">
              <w:rPr>
                <w:rFonts w:ascii="Trebuchet MS" w:hAnsi="Trebuchet MS"/>
              </w:rPr>
              <w:t>ilereduse de implicare pe pia</w:t>
            </w:r>
            <w:r>
              <w:rPr>
                <w:rFonts w:ascii="Times New Roman" w:hAnsi="Times New Roman" w:cs="Times New Roman"/>
              </w:rPr>
              <w:t>t</w:t>
            </w:r>
            <w:r>
              <w:rPr>
                <w:rFonts w:ascii="Trebuchet MS" w:hAnsi="Trebuchet MS"/>
              </w:rPr>
              <w:t>a</w:t>
            </w:r>
            <w:r w:rsidRPr="00E1071E">
              <w:rPr>
                <w:rFonts w:ascii="Trebuchet MS" w:hAnsi="Trebuchet MS"/>
              </w:rPr>
              <w:t xml:space="preserve"> la nivel individual, costuritotalemediimaimari</w:t>
            </w:r>
            <w:r>
              <w:rPr>
                <w:rFonts w:ascii="Trebuchet MS" w:hAnsi="Trebuchet MS"/>
              </w:rPr>
              <w:t>i</w:t>
            </w:r>
            <w:r w:rsidRPr="00E1071E">
              <w:rPr>
                <w:rFonts w:ascii="Trebuchet MS" w:hAnsi="Trebuchet MS"/>
              </w:rPr>
              <w:t>n compara</w:t>
            </w:r>
            <w:r>
              <w:rPr>
                <w:rFonts w:ascii="Times New Roman" w:hAnsi="Times New Roman" w:cs="Times New Roman"/>
              </w:rPr>
              <w:t>t</w:t>
            </w:r>
            <w:r w:rsidRPr="00E1071E">
              <w:rPr>
                <w:rFonts w:ascii="Trebuchet MS" w:hAnsi="Trebuchet MS"/>
              </w:rPr>
              <w:t>ie cu fermeledezvoltate, capacitate redus</w:t>
            </w:r>
            <w:r>
              <w:rPr>
                <w:rFonts w:ascii="Trebuchet MS" w:hAnsi="Trebuchet MS"/>
              </w:rPr>
              <w:t>a</w:t>
            </w:r>
            <w:r w:rsidRPr="00E1071E">
              <w:rPr>
                <w:rFonts w:ascii="Trebuchet MS" w:hAnsi="Trebuchet MS"/>
              </w:rPr>
              <w:t xml:space="preserve"> de a beneficia de economii de scal</w:t>
            </w:r>
            <w:r>
              <w:rPr>
                <w:rFonts w:ascii="Trebuchet MS" w:hAnsi="Trebuchet MS"/>
              </w:rPr>
              <w:t>a</w:t>
            </w:r>
            <w:r w:rsidRPr="00E1071E">
              <w:rPr>
                <w:rFonts w:ascii="Trebuchet MS" w:hAnsi="Trebuchet MS"/>
              </w:rPr>
              <w:t>, resursefinanciareinsuficientepentrucontractareaunorcreditepentruinvesti</w:t>
            </w:r>
            <w:r>
              <w:rPr>
                <w:rFonts w:ascii="Times New Roman" w:hAnsi="Times New Roman" w:cs="Times New Roman"/>
              </w:rPr>
              <w:t>t</w:t>
            </w:r>
            <w:r w:rsidRPr="00E1071E">
              <w:rPr>
                <w:rFonts w:ascii="Trebuchet MS" w:hAnsi="Trebuchet MS"/>
              </w:rPr>
              <w:t>ii</w:t>
            </w:r>
            <w:r>
              <w:rPr>
                <w:rFonts w:ascii="Trebuchet MS" w:hAnsi="Trebuchet MS"/>
              </w:rPr>
              <w:t>i</w:t>
            </w:r>
            <w:r w:rsidRPr="00E1071E">
              <w:rPr>
                <w:rFonts w:ascii="Trebuchet MS" w:hAnsi="Trebuchet MS"/>
              </w:rPr>
              <w:t>n ma</w:t>
            </w:r>
            <w:r>
              <w:rPr>
                <w:rFonts w:ascii="Times New Roman" w:hAnsi="Times New Roman" w:cs="Times New Roman"/>
              </w:rPr>
              <w:t>s</w:t>
            </w:r>
            <w:r w:rsidRPr="00E1071E">
              <w:rPr>
                <w:rFonts w:ascii="Trebuchet MS" w:hAnsi="Trebuchet MS"/>
              </w:rPr>
              <w:t xml:space="preserve">inisauutilajeagricole etc. </w:t>
            </w:r>
          </w:p>
          <w:p w:rsidR="001306F5" w:rsidRPr="00E1071E" w:rsidRDefault="001306F5" w:rsidP="005C7E17">
            <w:pPr>
              <w:contextualSpacing/>
              <w:jc w:val="both"/>
              <w:rPr>
                <w:rFonts w:ascii="Trebuchet MS" w:hAnsi="Trebuchet MS"/>
              </w:rPr>
            </w:pPr>
            <w:r w:rsidRPr="00E1071E">
              <w:rPr>
                <w:rFonts w:ascii="Trebuchet MS" w:hAnsi="Trebuchet MS"/>
              </w:rPr>
              <w:t xml:space="preserve">Lipsaformelor de asociere din teritoriul GAL Ada Kaleh se explica, in mare parte, prinreticentasiinteresulscazut al producatoriloragricoli fata de formeleasociative, din cauzaniveluluiredus de constientizaresi a absenteiinformatiilor cu privire la avantajelerezultateprinasociere, a graduluidiferit de pregatire a persoanelorasteptatesaparticipe la formeleasociative (intelegereadiferita a scopurilorsiprincipiilor de functionare ale acestora) si a mentalitatii legate de </w:t>
            </w:r>
            <w:r w:rsidRPr="00E1071E">
              <w:rPr>
                <w:rFonts w:ascii="Trebuchet MS" w:hAnsi="Trebuchet MS"/>
              </w:rPr>
              <w:lastRenderedPageBreak/>
              <w:t>asociereaobligatorie (de exemplu, fostele CAP-uri). Acestea nu se formeaz</w:t>
            </w:r>
            <w:r>
              <w:rPr>
                <w:rFonts w:ascii="Trebuchet MS" w:hAnsi="Trebuchet MS"/>
              </w:rPr>
              <w:t>a</w:t>
            </w:r>
            <w:r w:rsidRPr="00E1071E">
              <w:rPr>
                <w:rFonts w:ascii="Trebuchet MS" w:hAnsi="Trebuchet MS"/>
              </w:rPr>
              <w:t xml:space="preserve"> de la sine, au nevoie de sprijinindividualizat - pentrufiecare forma de organizare, pe toat</w:t>
            </w:r>
            <w:r>
              <w:rPr>
                <w:rFonts w:ascii="Trebuchet MS" w:hAnsi="Trebuchet MS"/>
              </w:rPr>
              <w:t>a</w:t>
            </w:r>
            <w:r w:rsidRPr="00E1071E">
              <w:rPr>
                <w:rFonts w:ascii="Trebuchet MS" w:hAnsi="Trebuchet MS"/>
              </w:rPr>
              <w:t>durataconstituirii</w:t>
            </w:r>
            <w:r>
              <w:rPr>
                <w:rFonts w:ascii="Times New Roman" w:hAnsi="Times New Roman" w:cs="Times New Roman"/>
              </w:rPr>
              <w:t>s</w:t>
            </w:r>
            <w:r w:rsidRPr="00E1071E">
              <w:rPr>
                <w:rFonts w:ascii="Trebuchet MS" w:hAnsi="Trebuchet MS"/>
              </w:rPr>
              <w:t>iconsolid</w:t>
            </w:r>
            <w:r>
              <w:rPr>
                <w:rFonts w:ascii="Trebuchet MS" w:hAnsi="Trebuchet MS"/>
              </w:rPr>
              <w:t>a</w:t>
            </w:r>
            <w:r w:rsidRPr="00E1071E">
              <w:rPr>
                <w:rFonts w:ascii="Trebuchet MS" w:hAnsi="Trebuchet MS"/>
              </w:rPr>
              <w:t>rii, p</w:t>
            </w:r>
            <w:r>
              <w:rPr>
                <w:rFonts w:ascii="Trebuchet MS" w:hAnsi="Trebuchet MS"/>
              </w:rPr>
              <w:t>a</w:t>
            </w:r>
            <w:r w:rsidRPr="00E1071E">
              <w:rPr>
                <w:rFonts w:ascii="Trebuchet MS" w:hAnsi="Trebuchet MS"/>
              </w:rPr>
              <w:t>n</w:t>
            </w:r>
            <w:r>
              <w:rPr>
                <w:rFonts w:ascii="Trebuchet MS" w:hAnsi="Trebuchet MS"/>
              </w:rPr>
              <w:t>a</w:t>
            </w:r>
            <w:r w:rsidRPr="00E1071E">
              <w:rPr>
                <w:rFonts w:ascii="Trebuchet MS" w:hAnsi="Trebuchet MS"/>
              </w:rPr>
              <w:t xml:space="preserve"> c</w:t>
            </w:r>
            <w:r>
              <w:rPr>
                <w:rFonts w:ascii="Trebuchet MS" w:hAnsi="Trebuchet MS"/>
              </w:rPr>
              <w:t>a</w:t>
            </w:r>
            <w:r w:rsidRPr="00E1071E">
              <w:rPr>
                <w:rFonts w:ascii="Trebuchet MS" w:hAnsi="Trebuchet MS"/>
              </w:rPr>
              <w:t>nd organiza</w:t>
            </w:r>
            <w:r>
              <w:rPr>
                <w:rFonts w:ascii="Times New Roman" w:hAnsi="Times New Roman" w:cs="Times New Roman"/>
              </w:rPr>
              <w:t>t</w:t>
            </w:r>
            <w:r w:rsidRPr="00E1071E">
              <w:rPr>
                <w:rFonts w:ascii="Trebuchet MS" w:hAnsi="Trebuchet MS"/>
              </w:rPr>
              <w:t>iadevinesuficient de stabil</w:t>
            </w:r>
            <w:r>
              <w:rPr>
                <w:rFonts w:ascii="Trebuchet MS" w:hAnsi="Trebuchet MS"/>
              </w:rPr>
              <w:t>a</w:t>
            </w:r>
            <w:r>
              <w:rPr>
                <w:rFonts w:ascii="Times New Roman" w:hAnsi="Times New Roman" w:cs="Times New Roman"/>
              </w:rPr>
              <w:t>s</w:t>
            </w:r>
            <w:r w:rsidRPr="00E1071E">
              <w:rPr>
                <w:rFonts w:ascii="Trebuchet MS" w:hAnsi="Trebuchet MS"/>
              </w:rPr>
              <w:t>isolid</w:t>
            </w:r>
            <w:r>
              <w:rPr>
                <w:rFonts w:ascii="Trebuchet MS" w:hAnsi="Trebuchet MS"/>
              </w:rPr>
              <w:t>a</w:t>
            </w:r>
            <w:r w:rsidRPr="00E1071E">
              <w:rPr>
                <w:rFonts w:ascii="Trebuchet MS" w:hAnsi="Trebuchet MS"/>
              </w:rPr>
              <w:t xml:space="preserve"> din punct de vedere economic.</w:t>
            </w:r>
          </w:p>
          <w:p w:rsidR="001306F5" w:rsidRPr="00E1071E" w:rsidRDefault="001306F5" w:rsidP="005C7E17">
            <w:pPr>
              <w:contextualSpacing/>
              <w:jc w:val="both"/>
              <w:rPr>
                <w:rFonts w:ascii="Trebuchet MS" w:hAnsi="Trebuchet MS"/>
              </w:rPr>
            </w:pPr>
            <w:r w:rsidRPr="00E1071E">
              <w:rPr>
                <w:rFonts w:ascii="Trebuchet MS" w:hAnsi="Trebuchet MS"/>
              </w:rPr>
              <w:t>La nivelulteritoriului sunt fermieri care fac parte din formeasociativeaflate la distantemari fata de acestiaceea de face siimplicareaacestorasa fie redusa. Aparitia de formeasociative la nivelulteritoriuluiaraduce plus-valoareteritoriuluisiarimbunataticooperareapentrucreareaunuicadrupropicetransferului de informa</w:t>
            </w:r>
            <w:r>
              <w:rPr>
                <w:rFonts w:ascii="Times New Roman" w:hAnsi="Times New Roman" w:cs="Times New Roman"/>
              </w:rPr>
              <w:t>t</w:t>
            </w:r>
            <w:r w:rsidRPr="00E1071E">
              <w:rPr>
                <w:rFonts w:ascii="Trebuchet MS" w:hAnsi="Trebuchet MS"/>
              </w:rPr>
              <w:t>ierelevant</w:t>
            </w:r>
            <w:r>
              <w:rPr>
                <w:rFonts w:ascii="Trebuchet MS" w:hAnsi="Trebuchet MS"/>
              </w:rPr>
              <w:t>a</w:t>
            </w:r>
            <w:r w:rsidRPr="00E1071E">
              <w:rPr>
                <w:rFonts w:ascii="Trebuchet MS" w:hAnsi="Trebuchet MS"/>
              </w:rPr>
              <w:t>pentrufermierisipromovareaproduselor locale.</w:t>
            </w:r>
          </w:p>
        </w:tc>
      </w:tr>
    </w:tbl>
    <w:p w:rsidR="001306F5" w:rsidRPr="00E1071E" w:rsidRDefault="001306F5" w:rsidP="001306F5">
      <w:pPr>
        <w:contextualSpacing/>
        <w:jc w:val="both"/>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1306F5" w:rsidRPr="00E1071E" w:rsidTr="005C7E17">
        <w:tc>
          <w:tcPr>
            <w:tcW w:w="9236" w:type="dxa"/>
          </w:tcPr>
          <w:p w:rsidR="001306F5" w:rsidRPr="00E1071E" w:rsidRDefault="001306F5" w:rsidP="005C7E17">
            <w:pPr>
              <w:contextualSpacing/>
              <w:jc w:val="both"/>
              <w:rPr>
                <w:rFonts w:ascii="Trebuchet MS" w:hAnsi="Trebuchet MS"/>
              </w:rPr>
            </w:pPr>
            <w:r w:rsidRPr="00E1071E">
              <w:rPr>
                <w:rFonts w:ascii="Trebuchet MS" w:hAnsi="Trebuchet MS"/>
                <w:b/>
              </w:rPr>
              <w:t>Masuracontribuie la obiectivele de dezvoltarerural</w:t>
            </w:r>
            <w:r>
              <w:rPr>
                <w:rFonts w:ascii="Trebuchet MS" w:hAnsi="Trebuchet MS"/>
                <w:b/>
              </w:rPr>
              <w:t>a</w:t>
            </w:r>
            <w:r w:rsidRPr="00E1071E">
              <w:rPr>
                <w:rFonts w:ascii="Trebuchet MS" w:hAnsi="Trebuchet MS"/>
                <w:b/>
              </w:rPr>
              <w:t xml:space="preserve"> ale Reg. (UE) nr. 1305/2013, art. 4, dupa cum urmeaza: </w:t>
            </w:r>
            <w:r w:rsidRPr="00E1071E">
              <w:rPr>
                <w:rFonts w:ascii="Trebuchet MS" w:hAnsi="Trebuchet MS"/>
              </w:rPr>
              <w:t>O1. Favorizareacompetitivitatiiagriculturii.</w:t>
            </w:r>
          </w:p>
        </w:tc>
      </w:tr>
    </w:tbl>
    <w:p w:rsidR="001306F5" w:rsidRPr="00E1071E" w:rsidRDefault="001306F5" w:rsidP="001306F5">
      <w:pPr>
        <w:contextualSpacing/>
        <w:jc w:val="both"/>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1306F5" w:rsidRPr="00E1071E" w:rsidTr="005C7E17">
        <w:tc>
          <w:tcPr>
            <w:tcW w:w="9576" w:type="dxa"/>
          </w:tcPr>
          <w:p w:rsidR="001306F5" w:rsidRPr="00E1071E" w:rsidRDefault="001306F5" w:rsidP="005C7E17">
            <w:pPr>
              <w:contextualSpacing/>
              <w:jc w:val="both"/>
              <w:rPr>
                <w:rFonts w:ascii="Trebuchet MS" w:hAnsi="Trebuchet MS"/>
              </w:rPr>
            </w:pPr>
            <w:r w:rsidRPr="00E1071E">
              <w:rPr>
                <w:rFonts w:ascii="Trebuchet MS" w:hAnsi="Trebuchet MS"/>
                <w:b/>
              </w:rPr>
              <w:t xml:space="preserve">Masuracontribuie la urmatoareleobiectivespecifice locale: </w:t>
            </w:r>
            <w:r w:rsidRPr="00E1071E">
              <w:rPr>
                <w:rFonts w:ascii="Trebuchet MS" w:hAnsi="Trebuchet MS"/>
              </w:rPr>
              <w:t>incurajareaasocieriisicooperarii in teritoriul GAL; creareasipromovarealanțuriscurte de aprovizionare;  integrarea pe piata a producatorilorprinadaptareaproductiei la cerintelepieteisicomercializareaei la comun;  crestereaveniturilorobtinute din comercializareaproduseloragricole locale obtinute la nivel local; imbunatatireamanagementuluiexploatatiilor;</w:t>
            </w:r>
          </w:p>
        </w:tc>
      </w:tr>
    </w:tbl>
    <w:p w:rsidR="001306F5" w:rsidRPr="00E1071E" w:rsidRDefault="001306F5" w:rsidP="001306F5">
      <w:pPr>
        <w:contextualSpacing/>
        <w:jc w:val="both"/>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1306F5" w:rsidRPr="00E1071E" w:rsidTr="005C7E17">
        <w:tc>
          <w:tcPr>
            <w:tcW w:w="9576" w:type="dxa"/>
          </w:tcPr>
          <w:p w:rsidR="001306F5" w:rsidRPr="00E1071E" w:rsidRDefault="001306F5" w:rsidP="005C7E17">
            <w:pPr>
              <w:contextualSpacing/>
              <w:jc w:val="both"/>
              <w:rPr>
                <w:rFonts w:ascii="Trebuchet MS" w:hAnsi="Trebuchet MS"/>
              </w:rPr>
            </w:pPr>
            <w:r w:rsidRPr="00E1071E">
              <w:rPr>
                <w:rFonts w:ascii="Trebuchet MS" w:hAnsi="Trebuchet MS"/>
                <w:b/>
              </w:rPr>
              <w:t>M</w:t>
            </w:r>
            <w:r>
              <w:rPr>
                <w:rFonts w:ascii="Trebuchet MS" w:hAnsi="Trebuchet MS"/>
                <w:b/>
              </w:rPr>
              <w:t>a</w:t>
            </w:r>
            <w:r w:rsidRPr="00E1071E">
              <w:rPr>
                <w:rFonts w:ascii="Trebuchet MS" w:hAnsi="Trebuchet MS"/>
                <w:b/>
              </w:rPr>
              <w:t>suracontribuie la prioritatea/priorit</w:t>
            </w:r>
            <w:r>
              <w:rPr>
                <w:rFonts w:ascii="Trebuchet MS" w:hAnsi="Trebuchet MS"/>
                <w:b/>
              </w:rPr>
              <w:t>at</w:t>
            </w:r>
            <w:r w:rsidRPr="00E1071E">
              <w:rPr>
                <w:rFonts w:ascii="Trebuchet MS" w:hAnsi="Trebuchet MS"/>
                <w:b/>
              </w:rPr>
              <w:t>ileprev</w:t>
            </w:r>
            <w:r>
              <w:rPr>
                <w:rFonts w:ascii="Trebuchet MS" w:hAnsi="Trebuchet MS"/>
                <w:b/>
              </w:rPr>
              <w:t>a</w:t>
            </w:r>
            <w:r w:rsidRPr="00E1071E">
              <w:rPr>
                <w:rFonts w:ascii="Trebuchet MS" w:hAnsi="Trebuchet MS"/>
                <w:b/>
              </w:rPr>
              <w:t xml:space="preserve">zute la art. 5, Reg. (UE) nr. 1305/2013: </w:t>
            </w:r>
            <w:r w:rsidRPr="00E1071E">
              <w:rPr>
                <w:rFonts w:ascii="Trebuchet MS" w:hAnsi="Trebuchet MS"/>
              </w:rPr>
              <w:t>P3: Promovareaorganiz</w:t>
            </w:r>
            <w:r>
              <w:rPr>
                <w:rFonts w:ascii="Trebuchet MS" w:hAnsi="Trebuchet MS"/>
              </w:rPr>
              <w:t>a</w:t>
            </w:r>
            <w:r w:rsidRPr="00E1071E">
              <w:rPr>
                <w:rFonts w:ascii="Trebuchet MS" w:hAnsi="Trebuchet MS"/>
              </w:rPr>
              <w:t>riilan</w:t>
            </w:r>
            <w:r>
              <w:rPr>
                <w:rFonts w:ascii="Times New Roman" w:hAnsi="Times New Roman" w:cs="Times New Roman"/>
              </w:rPr>
              <w:t>t</w:t>
            </w:r>
            <w:r w:rsidRPr="00E1071E">
              <w:rPr>
                <w:rFonts w:ascii="Trebuchet MS" w:hAnsi="Trebuchet MS"/>
              </w:rPr>
              <w:t>uluialimentar, inclusiv a sectoarelor de prelucrare</w:t>
            </w:r>
            <w:r>
              <w:rPr>
                <w:rFonts w:ascii="Times New Roman" w:hAnsi="Times New Roman" w:cs="Times New Roman"/>
              </w:rPr>
              <w:t>s</w:t>
            </w:r>
            <w:r w:rsidRPr="00E1071E">
              <w:rPr>
                <w:rFonts w:ascii="Trebuchet MS" w:hAnsi="Trebuchet MS"/>
              </w:rPr>
              <w:t>icomercializare a produseloragricole, a bun</w:t>
            </w:r>
            <w:r>
              <w:rPr>
                <w:rFonts w:ascii="Trebuchet MS" w:hAnsi="Trebuchet MS"/>
              </w:rPr>
              <w:t>a</w:t>
            </w:r>
            <w:r w:rsidRPr="00E1071E">
              <w:rPr>
                <w:rFonts w:ascii="Trebuchet MS" w:hAnsi="Trebuchet MS"/>
              </w:rPr>
              <w:t>st</w:t>
            </w:r>
            <w:r>
              <w:rPr>
                <w:rFonts w:ascii="Trebuchet MS" w:hAnsi="Trebuchet MS"/>
              </w:rPr>
              <w:t>a</w:t>
            </w:r>
            <w:r w:rsidRPr="00E1071E">
              <w:rPr>
                <w:rFonts w:ascii="Trebuchet MS" w:hAnsi="Trebuchet MS"/>
              </w:rPr>
              <w:t>riianimalelor</w:t>
            </w:r>
            <w:r>
              <w:rPr>
                <w:rFonts w:ascii="Times New Roman" w:hAnsi="Times New Roman" w:cs="Times New Roman"/>
              </w:rPr>
              <w:t>s</w:t>
            </w:r>
            <w:r w:rsidRPr="00E1071E">
              <w:rPr>
                <w:rFonts w:ascii="Trebuchet MS" w:hAnsi="Trebuchet MS"/>
              </w:rPr>
              <w:t>i a gestion</w:t>
            </w:r>
            <w:r>
              <w:rPr>
                <w:rFonts w:ascii="Trebuchet MS" w:hAnsi="Trebuchet MS"/>
              </w:rPr>
              <w:t>a</w:t>
            </w:r>
            <w:r w:rsidRPr="00E1071E">
              <w:rPr>
                <w:rFonts w:ascii="Trebuchet MS" w:hAnsi="Trebuchet MS"/>
              </w:rPr>
              <w:t>riiriscurilor</w:t>
            </w:r>
            <w:r>
              <w:rPr>
                <w:rFonts w:ascii="Trebuchet MS" w:hAnsi="Trebuchet MS"/>
              </w:rPr>
              <w:t>i</w:t>
            </w:r>
            <w:r w:rsidRPr="00E1071E">
              <w:rPr>
                <w:rFonts w:ascii="Trebuchet MS" w:hAnsi="Trebuchet MS"/>
              </w:rPr>
              <w:t>n agricultura.</w:t>
            </w:r>
          </w:p>
        </w:tc>
      </w:tr>
    </w:tbl>
    <w:p w:rsidR="001306F5" w:rsidRPr="00E1071E" w:rsidRDefault="001306F5" w:rsidP="001306F5">
      <w:pPr>
        <w:contextualSpacing/>
        <w:jc w:val="both"/>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1306F5" w:rsidRPr="00E1071E" w:rsidTr="005C7E17">
        <w:tc>
          <w:tcPr>
            <w:tcW w:w="9576" w:type="dxa"/>
          </w:tcPr>
          <w:p w:rsidR="001306F5" w:rsidRPr="00E1071E" w:rsidRDefault="001306F5" w:rsidP="005C7E17">
            <w:pPr>
              <w:contextualSpacing/>
              <w:jc w:val="both"/>
              <w:rPr>
                <w:rFonts w:ascii="Trebuchet MS" w:hAnsi="Trebuchet MS"/>
              </w:rPr>
            </w:pPr>
            <w:r w:rsidRPr="00E1071E">
              <w:rPr>
                <w:rFonts w:ascii="Trebuchet MS" w:hAnsi="Trebuchet MS"/>
              </w:rPr>
              <w:t>M</w:t>
            </w:r>
            <w:r>
              <w:rPr>
                <w:rFonts w:ascii="Trebuchet MS" w:hAnsi="Trebuchet MS"/>
              </w:rPr>
              <w:t>a</w:t>
            </w:r>
            <w:r w:rsidRPr="00E1071E">
              <w:rPr>
                <w:rFonts w:ascii="Trebuchet MS" w:hAnsi="Trebuchet MS"/>
              </w:rPr>
              <w:t>suracorespundeobiectivelor art. 35 “Cooperare” din Reg. (UE) nr. 1305/2013;</w:t>
            </w:r>
          </w:p>
        </w:tc>
      </w:tr>
    </w:tbl>
    <w:p w:rsidR="001306F5" w:rsidRPr="00E1071E" w:rsidRDefault="001306F5" w:rsidP="001306F5">
      <w:pPr>
        <w:contextualSpacing/>
        <w:jc w:val="both"/>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1306F5" w:rsidRPr="00E1071E" w:rsidTr="005C7E17">
        <w:tc>
          <w:tcPr>
            <w:tcW w:w="9576" w:type="dxa"/>
          </w:tcPr>
          <w:p w:rsidR="001306F5" w:rsidRPr="00E1071E" w:rsidRDefault="001306F5" w:rsidP="005C7E17">
            <w:pPr>
              <w:contextualSpacing/>
              <w:jc w:val="both"/>
              <w:rPr>
                <w:rFonts w:ascii="Trebuchet MS" w:hAnsi="Trebuchet MS"/>
              </w:rPr>
            </w:pPr>
            <w:r w:rsidRPr="00E1071E">
              <w:rPr>
                <w:rFonts w:ascii="Trebuchet MS" w:hAnsi="Trebuchet MS"/>
              </w:rPr>
              <w:t>M</w:t>
            </w:r>
            <w:r>
              <w:rPr>
                <w:rFonts w:ascii="Trebuchet MS" w:hAnsi="Trebuchet MS"/>
              </w:rPr>
              <w:t>a</w:t>
            </w:r>
            <w:r w:rsidRPr="00E1071E">
              <w:rPr>
                <w:rFonts w:ascii="Trebuchet MS" w:hAnsi="Trebuchet MS"/>
              </w:rPr>
              <w:t>suracontribuie la Domeniul de interven</w:t>
            </w:r>
            <w:r>
              <w:rPr>
                <w:rFonts w:ascii="Times New Roman" w:hAnsi="Times New Roman" w:cs="Times New Roman"/>
              </w:rPr>
              <w:t>t</w:t>
            </w:r>
            <w:r w:rsidRPr="00E1071E">
              <w:rPr>
                <w:rFonts w:ascii="Trebuchet MS" w:hAnsi="Trebuchet MS"/>
              </w:rPr>
              <w:t>ie DI 3A) “</w:t>
            </w:r>
            <w:r>
              <w:rPr>
                <w:rFonts w:ascii="Trebuchet MS" w:hAnsi="Trebuchet MS"/>
              </w:rPr>
              <w:t>I</w:t>
            </w:r>
            <w:r w:rsidRPr="00E1071E">
              <w:rPr>
                <w:rFonts w:ascii="Trebuchet MS" w:hAnsi="Trebuchet MS"/>
              </w:rPr>
              <w:t>mbun</w:t>
            </w:r>
            <w:r>
              <w:rPr>
                <w:rFonts w:ascii="Trebuchet MS" w:hAnsi="Trebuchet MS"/>
              </w:rPr>
              <w:t>a</w:t>
            </w:r>
            <w:r w:rsidRPr="00E1071E">
              <w:rPr>
                <w:rFonts w:ascii="Trebuchet MS" w:hAnsi="Trebuchet MS"/>
              </w:rPr>
              <w:t>t</w:t>
            </w:r>
            <w:r>
              <w:rPr>
                <w:rFonts w:ascii="Trebuchet MS" w:hAnsi="Trebuchet MS"/>
              </w:rPr>
              <w:t>a</w:t>
            </w:r>
            <w:r>
              <w:rPr>
                <w:rFonts w:ascii="Times New Roman" w:hAnsi="Times New Roman" w:cs="Times New Roman"/>
              </w:rPr>
              <w:t>t</w:t>
            </w:r>
            <w:r w:rsidRPr="00E1071E">
              <w:rPr>
                <w:rFonts w:ascii="Trebuchet MS" w:hAnsi="Trebuchet MS"/>
              </w:rPr>
              <w:t>ireacompetitivit</w:t>
            </w:r>
            <w:r>
              <w:rPr>
                <w:rFonts w:ascii="Trebuchet MS" w:hAnsi="Trebuchet MS"/>
              </w:rPr>
              <w:t>a</w:t>
            </w:r>
            <w:r>
              <w:rPr>
                <w:rFonts w:ascii="Times New Roman" w:hAnsi="Times New Roman" w:cs="Times New Roman"/>
              </w:rPr>
              <w:t>t</w:t>
            </w:r>
            <w:r w:rsidRPr="00E1071E">
              <w:rPr>
                <w:rFonts w:ascii="Trebuchet MS" w:hAnsi="Trebuchet MS"/>
              </w:rPr>
              <w:t>iiproduc</w:t>
            </w:r>
            <w:r>
              <w:rPr>
                <w:rFonts w:ascii="Trebuchet MS" w:hAnsi="Trebuchet MS"/>
              </w:rPr>
              <w:t>a</w:t>
            </w:r>
            <w:r w:rsidRPr="00E1071E">
              <w:rPr>
                <w:rFonts w:ascii="Trebuchet MS" w:hAnsi="Trebuchet MS"/>
              </w:rPr>
              <w:t>torilorprimariprintr-o mai bun</w:t>
            </w:r>
            <w:r>
              <w:rPr>
                <w:rFonts w:ascii="Trebuchet MS" w:hAnsi="Trebuchet MS"/>
              </w:rPr>
              <w:t>a</w:t>
            </w:r>
            <w:r w:rsidRPr="00E1071E">
              <w:rPr>
                <w:rFonts w:ascii="Trebuchet MS" w:hAnsi="Trebuchet MS"/>
              </w:rPr>
              <w:t>integrareaacestora</w:t>
            </w:r>
            <w:r>
              <w:rPr>
                <w:rFonts w:ascii="Trebuchet MS" w:hAnsi="Trebuchet MS"/>
              </w:rPr>
              <w:t>i</w:t>
            </w:r>
            <w:r w:rsidRPr="00E1071E">
              <w:rPr>
                <w:rFonts w:ascii="Trebuchet MS" w:hAnsi="Trebuchet MS"/>
              </w:rPr>
              <w:t>n lan</w:t>
            </w:r>
            <w:r>
              <w:rPr>
                <w:rFonts w:ascii="Times New Roman" w:hAnsi="Times New Roman" w:cs="Times New Roman"/>
              </w:rPr>
              <w:t>t</w:t>
            </w:r>
            <w:r w:rsidRPr="00E1071E">
              <w:rPr>
                <w:rFonts w:ascii="Trebuchet MS" w:hAnsi="Trebuchet MS"/>
              </w:rPr>
              <w:t>ulagroalimentarprinintermediulschemelor de calitate, al cre</w:t>
            </w:r>
            <w:r>
              <w:rPr>
                <w:rFonts w:ascii="Times New Roman" w:hAnsi="Times New Roman" w:cs="Times New Roman"/>
              </w:rPr>
              <w:t>s</w:t>
            </w:r>
            <w:r w:rsidRPr="00E1071E">
              <w:rPr>
                <w:rFonts w:ascii="Trebuchet MS" w:hAnsi="Trebuchet MS"/>
              </w:rPr>
              <w:t>teriivaloriiad</w:t>
            </w:r>
            <w:r>
              <w:rPr>
                <w:rFonts w:ascii="Trebuchet MS" w:hAnsi="Trebuchet MS"/>
              </w:rPr>
              <w:t>a</w:t>
            </w:r>
            <w:r w:rsidRPr="00E1071E">
              <w:rPr>
                <w:rFonts w:ascii="Trebuchet MS" w:hAnsi="Trebuchet MS"/>
              </w:rPr>
              <w:t>ugate a produseloragricole, al promov</w:t>
            </w:r>
            <w:r>
              <w:rPr>
                <w:rFonts w:ascii="Trebuchet MS" w:hAnsi="Trebuchet MS"/>
              </w:rPr>
              <w:t>a</w:t>
            </w:r>
            <w:r w:rsidRPr="00E1071E">
              <w:rPr>
                <w:rFonts w:ascii="Trebuchet MS" w:hAnsi="Trebuchet MS"/>
              </w:rPr>
              <w:t>rii pe pie</w:t>
            </w:r>
            <w:r>
              <w:rPr>
                <w:rFonts w:ascii="Times New Roman" w:hAnsi="Times New Roman" w:cs="Times New Roman"/>
              </w:rPr>
              <w:t>t</w:t>
            </w:r>
            <w:r w:rsidRPr="00E1071E">
              <w:rPr>
                <w:rFonts w:ascii="Trebuchet MS" w:hAnsi="Trebuchet MS"/>
              </w:rPr>
              <w:t xml:space="preserve">ele locale </w:t>
            </w:r>
            <w:r>
              <w:rPr>
                <w:rFonts w:ascii="Times New Roman" w:hAnsi="Times New Roman" w:cs="Times New Roman"/>
              </w:rPr>
              <w:t>s</w:t>
            </w:r>
            <w:r w:rsidRPr="00E1071E">
              <w:rPr>
                <w:rFonts w:ascii="Trebuchet MS" w:hAnsi="Trebuchet MS"/>
              </w:rPr>
              <w:t>i</w:t>
            </w:r>
            <w:r>
              <w:rPr>
                <w:rFonts w:ascii="Trebuchet MS" w:hAnsi="Trebuchet MS"/>
              </w:rPr>
              <w:t>i</w:t>
            </w:r>
            <w:r w:rsidRPr="00E1071E">
              <w:rPr>
                <w:rFonts w:ascii="Trebuchet MS" w:hAnsi="Trebuchet MS"/>
              </w:rPr>
              <w:t>n cadrulcircuitelorscurte de aprovizionare, al grupurilor</w:t>
            </w:r>
            <w:r>
              <w:rPr>
                <w:rFonts w:ascii="Times New Roman" w:hAnsi="Times New Roman" w:cs="Times New Roman"/>
              </w:rPr>
              <w:t>s</w:t>
            </w:r>
            <w:r w:rsidRPr="00E1071E">
              <w:rPr>
                <w:rFonts w:ascii="Trebuchet MS" w:hAnsi="Trebuchet MS"/>
              </w:rPr>
              <w:t>iorganiza</w:t>
            </w:r>
            <w:r>
              <w:rPr>
                <w:rFonts w:ascii="Times New Roman" w:hAnsi="Times New Roman" w:cs="Times New Roman"/>
              </w:rPr>
              <w:t>t</w:t>
            </w:r>
            <w:r w:rsidRPr="00E1071E">
              <w:rPr>
                <w:rFonts w:ascii="Trebuchet MS" w:hAnsi="Trebuchet MS"/>
              </w:rPr>
              <w:t>iilor de produc</w:t>
            </w:r>
            <w:r>
              <w:rPr>
                <w:rFonts w:ascii="Trebuchet MS" w:hAnsi="Trebuchet MS"/>
              </w:rPr>
              <w:t>a</w:t>
            </w:r>
            <w:r w:rsidRPr="00E1071E">
              <w:rPr>
                <w:rFonts w:ascii="Trebuchet MS" w:hAnsi="Trebuchet MS"/>
              </w:rPr>
              <w:t>tori</w:t>
            </w:r>
            <w:r>
              <w:rPr>
                <w:rFonts w:ascii="Times New Roman" w:hAnsi="Times New Roman" w:cs="Times New Roman"/>
              </w:rPr>
              <w:t>s</w:t>
            </w:r>
            <w:r w:rsidRPr="00E1071E">
              <w:rPr>
                <w:rFonts w:ascii="Trebuchet MS" w:hAnsi="Trebuchet MS"/>
              </w:rPr>
              <w:t>i al organiza</w:t>
            </w:r>
            <w:r>
              <w:rPr>
                <w:rFonts w:ascii="Times New Roman" w:hAnsi="Times New Roman" w:cs="Times New Roman"/>
              </w:rPr>
              <w:t>t</w:t>
            </w:r>
            <w:r w:rsidRPr="00E1071E">
              <w:rPr>
                <w:rFonts w:ascii="Trebuchet MS" w:hAnsi="Trebuchet MS"/>
              </w:rPr>
              <w:t>iilorinterprofesionale” prev</w:t>
            </w:r>
            <w:r>
              <w:rPr>
                <w:rFonts w:ascii="Trebuchet MS" w:hAnsi="Trebuchet MS"/>
              </w:rPr>
              <w:t>a</w:t>
            </w:r>
            <w:r w:rsidRPr="00E1071E">
              <w:rPr>
                <w:rFonts w:ascii="Trebuchet MS" w:hAnsi="Trebuchet MS"/>
              </w:rPr>
              <w:t>zut la art. 5, Reg. (UE) nr. 1305/2013).</w:t>
            </w:r>
          </w:p>
        </w:tc>
      </w:tr>
    </w:tbl>
    <w:p w:rsidR="001306F5" w:rsidRPr="00E1071E" w:rsidRDefault="001306F5" w:rsidP="001306F5">
      <w:pPr>
        <w:contextualSpacing/>
        <w:jc w:val="both"/>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1306F5" w:rsidRPr="00E1071E" w:rsidTr="005C7E17">
        <w:tc>
          <w:tcPr>
            <w:tcW w:w="9576" w:type="dxa"/>
          </w:tcPr>
          <w:p w:rsidR="001306F5" w:rsidRPr="00E1071E" w:rsidRDefault="001306F5" w:rsidP="005C7E17">
            <w:pPr>
              <w:contextualSpacing/>
              <w:jc w:val="both"/>
              <w:rPr>
                <w:rFonts w:ascii="Trebuchet MS" w:hAnsi="Trebuchet MS"/>
              </w:rPr>
            </w:pPr>
            <w:r w:rsidRPr="00E1071E">
              <w:rPr>
                <w:rFonts w:ascii="Trebuchet MS" w:hAnsi="Trebuchet MS"/>
              </w:rPr>
              <w:t>M</w:t>
            </w:r>
            <w:r>
              <w:rPr>
                <w:rFonts w:ascii="Trebuchet MS" w:hAnsi="Trebuchet MS"/>
              </w:rPr>
              <w:t>a</w:t>
            </w:r>
            <w:r w:rsidRPr="00E1071E">
              <w:rPr>
                <w:rFonts w:ascii="Trebuchet MS" w:hAnsi="Trebuchet MS"/>
              </w:rPr>
              <w:t xml:space="preserve">suracontribuie la obiectiveletransversale ale Reg. (UE) nr. 1305/2013: MEDIU, CLIMA si INOVARE </w:t>
            </w:r>
            <w:r>
              <w:rPr>
                <w:rFonts w:ascii="Trebuchet MS" w:hAnsi="Trebuchet MS"/>
              </w:rPr>
              <w:t>i</w:t>
            </w:r>
            <w:r w:rsidRPr="00E1071E">
              <w:rPr>
                <w:rFonts w:ascii="Trebuchet MS" w:hAnsi="Trebuchet MS"/>
              </w:rPr>
              <w:t xml:space="preserve">n conformitate cu art. 5, Reg. (UE) nr. 1305/2013) princreareaunorcriterii de selectiespecifice. Operațiunilesprijinite pot de asemeneadeveni un pilon important pentruadaptareasectoruluiagricol la schimbărileclimatice, oferindtotodată soluțiieficienteșiinovative cum ar fi soiurirezistente la secetă, tehnicisisisteme cu un numărlimitat de intervențiiasuprasolului, contribuindastfel la reducereapierderilor de apă și a degradăriisoluluiși la conservareașipromovareapatrimoniului genetic local. De asemenea, comercializareaproduseloralimentareobținute la nivel local, prinlanțuriscurteșiprinpiețe locale poateaveaefectepozitiveasupramediuluișiclimeiprinreducereaconsumului de energieși, implicit, aemisiilor de GES. Prinobiectivelece pot fi incluse in planul de afaceri( ex.respectareastandardelorcomunitare de mediusuclima) vorputea fi promovatesirespectatebunelepractici de mediu(de ex. comercializarearesturilorvegetale </w:t>
            </w:r>
            <w:r w:rsidRPr="00E1071E">
              <w:rPr>
                <w:rFonts w:ascii="Trebuchet MS" w:hAnsi="Trebuchet MS"/>
              </w:rPr>
              <w:lastRenderedPageBreak/>
              <w:t xml:space="preserve">ale membrilor in scopulvalorificariidirectecatreproducatorii de energieelectricasitermica). </w:t>
            </w:r>
            <w:r w:rsidRPr="00E1071E">
              <w:rPr>
                <w:rFonts w:ascii="Trebuchet MS" w:hAnsi="Trebuchet MS"/>
                <w:lang w:val="ro-RO"/>
              </w:rPr>
              <w:t xml:space="preserve">Prin cooperare, micii producători, inclusiv cei din sectorul pomicol, pot identifica modalităţi inovatoare de comercializare a unui volum mai mare de produse proprii şi de atragere a unor noi categorii de consumatori. Activitățile de dezvoltare-inovare ar permite fermierilor să capitalizeze în comun produsele obținute, să-și adapteze producția la cerințele pieței, să aibă un acces mai bun la inputuri, echipamente, credite și piață, să- și optimizeze costurile de producție, să creeze lanțuri scurte de aprovizionare si sa faca fata diferitelor provocări de pe piață. </w:t>
            </w:r>
          </w:p>
        </w:tc>
      </w:tr>
    </w:tbl>
    <w:p w:rsidR="001306F5" w:rsidRPr="00E1071E" w:rsidRDefault="001306F5" w:rsidP="001306F5">
      <w:pPr>
        <w:contextualSpacing/>
        <w:jc w:val="both"/>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1306F5" w:rsidRPr="00E1071E" w:rsidTr="005C7E17">
        <w:tc>
          <w:tcPr>
            <w:tcW w:w="9576" w:type="dxa"/>
          </w:tcPr>
          <w:p w:rsidR="001306F5" w:rsidRPr="00E1071E" w:rsidRDefault="001306F5" w:rsidP="005C7E17">
            <w:pPr>
              <w:contextualSpacing/>
              <w:jc w:val="both"/>
              <w:rPr>
                <w:rFonts w:ascii="Trebuchet MS" w:hAnsi="Trebuchet MS"/>
              </w:rPr>
            </w:pPr>
            <w:r w:rsidRPr="00E1071E">
              <w:rPr>
                <w:rFonts w:ascii="Trebuchet MS" w:hAnsi="Trebuchet MS"/>
              </w:rPr>
              <w:t>Complementaritatea cu altem</w:t>
            </w:r>
            <w:r>
              <w:rPr>
                <w:rFonts w:ascii="Trebuchet MS" w:hAnsi="Trebuchet MS"/>
              </w:rPr>
              <w:t>a</w:t>
            </w:r>
            <w:r w:rsidRPr="00E1071E">
              <w:rPr>
                <w:rFonts w:ascii="Trebuchet MS" w:hAnsi="Trebuchet MS"/>
              </w:rPr>
              <w:t>suri din SDL: masuraestecomplementara cu altemasuri din SDL in sensul ca beneficiariiindirecti ai acesteimasuri pot fi inclusi in categoria de beneficiaridirecti ai masurii M1/2A  si M2/6A.</w:t>
            </w:r>
          </w:p>
        </w:tc>
      </w:tr>
    </w:tbl>
    <w:p w:rsidR="001306F5" w:rsidRPr="00E1071E" w:rsidRDefault="001306F5" w:rsidP="001306F5">
      <w:pPr>
        <w:contextualSpacing/>
        <w:jc w:val="both"/>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1306F5" w:rsidRPr="00E1071E" w:rsidTr="005C7E17">
        <w:tc>
          <w:tcPr>
            <w:tcW w:w="9576" w:type="dxa"/>
          </w:tcPr>
          <w:p w:rsidR="001306F5" w:rsidRPr="00E1071E" w:rsidRDefault="001306F5" w:rsidP="005C7E17">
            <w:pPr>
              <w:contextualSpacing/>
              <w:jc w:val="both"/>
              <w:rPr>
                <w:rFonts w:ascii="Trebuchet MS" w:hAnsi="Trebuchet MS"/>
              </w:rPr>
            </w:pPr>
            <w:r w:rsidRPr="00E1071E">
              <w:rPr>
                <w:rFonts w:ascii="Trebuchet MS" w:hAnsi="Trebuchet MS"/>
              </w:rPr>
              <w:t>Sinergia cu altem</w:t>
            </w:r>
            <w:r>
              <w:rPr>
                <w:rFonts w:ascii="Trebuchet MS" w:hAnsi="Trebuchet MS"/>
              </w:rPr>
              <w:t>a</w:t>
            </w:r>
            <w:r w:rsidRPr="00E1071E">
              <w:rPr>
                <w:rFonts w:ascii="Trebuchet MS" w:hAnsi="Trebuchet MS"/>
              </w:rPr>
              <w:t>suri din SDL: Nu estecazul</w:t>
            </w:r>
          </w:p>
        </w:tc>
      </w:tr>
    </w:tbl>
    <w:p w:rsidR="001306F5" w:rsidRPr="00E1071E" w:rsidRDefault="001306F5" w:rsidP="001306F5">
      <w:pPr>
        <w:numPr>
          <w:ilvl w:val="0"/>
          <w:numId w:val="1"/>
        </w:numPr>
        <w:spacing w:after="0"/>
        <w:contextualSpacing/>
        <w:jc w:val="both"/>
        <w:rPr>
          <w:rFonts w:ascii="Trebuchet MS" w:hAnsi="Trebuchet MS"/>
          <w:b/>
        </w:rPr>
      </w:pPr>
      <w:r w:rsidRPr="00E1071E">
        <w:rPr>
          <w:rFonts w:ascii="Trebuchet MS" w:hAnsi="Trebuchet MS"/>
          <w:b/>
        </w:rPr>
        <w:t>Valoareaad</w:t>
      </w:r>
      <w:r>
        <w:rPr>
          <w:rFonts w:ascii="Trebuchet MS" w:hAnsi="Trebuchet MS"/>
          <w:b/>
        </w:rPr>
        <w:t>a</w:t>
      </w:r>
      <w:r w:rsidRPr="00E1071E">
        <w:rPr>
          <w:rFonts w:ascii="Trebuchet MS" w:hAnsi="Trebuchet MS"/>
          <w:b/>
        </w:rPr>
        <w:t>ugat</w:t>
      </w:r>
      <w:r>
        <w:rPr>
          <w:rFonts w:ascii="Trebuchet MS" w:hAnsi="Trebuchet MS"/>
          <w:b/>
        </w:rPr>
        <w:t>a</w:t>
      </w:r>
      <w:r w:rsidRPr="00E1071E">
        <w:rPr>
          <w:rFonts w:ascii="Trebuchet MS" w:hAnsi="Trebuchet MS"/>
          <w:b/>
        </w:rPr>
        <w:t xml:space="preserve"> a m</w:t>
      </w:r>
      <w:r>
        <w:rPr>
          <w:rFonts w:ascii="Trebuchet MS" w:hAnsi="Trebuchet MS"/>
          <w:b/>
        </w:rPr>
        <w:t>a</w:t>
      </w:r>
      <w:r w:rsidRPr="00E1071E">
        <w:rPr>
          <w:rFonts w:ascii="Trebuchet MS" w:hAnsi="Trebuchet MS"/>
          <w:b/>
        </w:rPr>
        <w:t>surii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1306F5" w:rsidRPr="00E1071E" w:rsidTr="005C7E17">
        <w:tc>
          <w:tcPr>
            <w:tcW w:w="9236" w:type="dxa"/>
          </w:tcPr>
          <w:p w:rsidR="001306F5" w:rsidRPr="00E1071E" w:rsidRDefault="001306F5" w:rsidP="005C7E17">
            <w:pPr>
              <w:contextualSpacing/>
              <w:jc w:val="both"/>
              <w:rPr>
                <w:rFonts w:ascii="Trebuchet MS" w:hAnsi="Trebuchet MS"/>
              </w:rPr>
            </w:pPr>
            <w:r w:rsidRPr="00E1071E">
              <w:rPr>
                <w:rFonts w:ascii="Trebuchet MS" w:hAnsi="Trebuchet MS"/>
              </w:rPr>
              <w:t>Prinasociereafermierilor de la nivelulteritoriului GAL, productiaobtinuta in cadrulformeiasociative, va fi mai mare decatproductiacumulata a fiecaruifermierdacasi-ardesfasuraactivitatea individual, comercializareava fi mai mare si implicit vorobtineveniturimairidicate. Toateacestea  sevorreflecta</w:t>
            </w:r>
            <w:r w:rsidRPr="00E1071E">
              <w:rPr>
                <w:rFonts w:ascii="Times New Roman" w:hAnsi="Times New Roman" w:cs="Times New Roman"/>
              </w:rPr>
              <w:t>ȋ</w:t>
            </w:r>
            <w:r w:rsidRPr="00E1071E">
              <w:rPr>
                <w:rFonts w:ascii="Trebuchet MS" w:hAnsi="Trebuchet MS"/>
              </w:rPr>
              <w:t>nstimulareapoten</w:t>
            </w:r>
            <w:r>
              <w:rPr>
                <w:rFonts w:ascii="Trebuchet MS" w:hAnsi="Trebuchet MS"/>
              </w:rPr>
              <w:t>t</w:t>
            </w:r>
            <w:r w:rsidRPr="00E1071E">
              <w:rPr>
                <w:rFonts w:ascii="Trebuchet MS" w:hAnsi="Trebuchet MS"/>
              </w:rPr>
              <w:t xml:space="preserve">ialuluiresurselor locale, </w:t>
            </w:r>
            <w:r w:rsidRPr="00E1071E">
              <w:rPr>
                <w:rFonts w:ascii="Times New Roman" w:hAnsi="Times New Roman" w:cs="Times New Roman"/>
              </w:rPr>
              <w:t>ȋ</w:t>
            </w:r>
            <w:r w:rsidRPr="00E1071E">
              <w:rPr>
                <w:rFonts w:ascii="Trebuchet MS" w:hAnsi="Trebuchet MS"/>
              </w:rPr>
              <w:t xml:space="preserve">npromovareaspirituluiasociativ, </w:t>
            </w:r>
            <w:r w:rsidRPr="00E1071E">
              <w:rPr>
                <w:rFonts w:ascii="Times New Roman" w:hAnsi="Times New Roman" w:cs="Times New Roman"/>
              </w:rPr>
              <w:t>ȋ</w:t>
            </w:r>
            <w:r w:rsidRPr="00E1071E">
              <w:rPr>
                <w:rFonts w:ascii="Trebuchet MS" w:hAnsi="Trebuchet MS"/>
              </w:rPr>
              <w:t>ncrearea de locuri de munc</w:t>
            </w:r>
            <w:r>
              <w:rPr>
                <w:rFonts w:ascii="Trebuchet MS" w:hAnsi="Trebuchet MS"/>
              </w:rPr>
              <w:t>a</w:t>
            </w:r>
            <w:r w:rsidRPr="00E1071E">
              <w:rPr>
                <w:rFonts w:ascii="Trebuchet MS" w:hAnsi="Trebuchet MS"/>
              </w:rPr>
              <w:t xml:space="preserve">, </w:t>
            </w:r>
            <w:r w:rsidRPr="00E1071E">
              <w:rPr>
                <w:rFonts w:ascii="Times New Roman" w:hAnsi="Times New Roman" w:cs="Times New Roman"/>
              </w:rPr>
              <w:t>ȋ</w:t>
            </w:r>
            <w:r w:rsidRPr="00E1071E">
              <w:rPr>
                <w:rFonts w:ascii="Trebuchet MS" w:hAnsi="Trebuchet MS"/>
              </w:rPr>
              <w:t>nridicareanivelului de trai al popula</w:t>
            </w:r>
            <w:r>
              <w:rPr>
                <w:rFonts w:ascii="Trebuchet MS" w:hAnsi="Trebuchet MS"/>
              </w:rPr>
              <w:t>t</w:t>
            </w:r>
            <w:r w:rsidRPr="00E1071E">
              <w:rPr>
                <w:rFonts w:ascii="Trebuchet MS" w:hAnsi="Trebuchet MS"/>
              </w:rPr>
              <w:t xml:space="preserve">iei, </w:t>
            </w:r>
            <w:r w:rsidRPr="00E1071E">
              <w:rPr>
                <w:rFonts w:ascii="Times New Roman" w:hAnsi="Times New Roman" w:cs="Times New Roman"/>
              </w:rPr>
              <w:t>ȋ</w:t>
            </w:r>
            <w:r w:rsidRPr="00E1071E">
              <w:rPr>
                <w:rFonts w:ascii="Trebuchet MS" w:hAnsi="Trebuchet MS"/>
              </w:rPr>
              <w:t>ndezvoltareaşiameliorareacondi</w:t>
            </w:r>
            <w:r>
              <w:rPr>
                <w:rFonts w:ascii="Trebuchet MS" w:hAnsi="Trebuchet MS"/>
              </w:rPr>
              <w:t>t</w:t>
            </w:r>
            <w:r w:rsidRPr="00E1071E">
              <w:rPr>
                <w:rFonts w:ascii="Trebuchet MS" w:hAnsi="Trebuchet MS"/>
              </w:rPr>
              <w:t xml:space="preserve">iilor social-economice ale teritoriului GAL, </w:t>
            </w:r>
            <w:r w:rsidRPr="00E1071E">
              <w:rPr>
                <w:rFonts w:ascii="Times New Roman" w:hAnsi="Times New Roman" w:cs="Times New Roman"/>
              </w:rPr>
              <w:t>ȋ</w:t>
            </w:r>
            <w:r w:rsidRPr="00E1071E">
              <w:rPr>
                <w:rFonts w:ascii="Trebuchet MS" w:hAnsi="Trebuchet MS"/>
              </w:rPr>
              <w:t xml:space="preserve">n particular, şi la nivel de regiune, </w:t>
            </w:r>
            <w:r w:rsidRPr="00E1071E">
              <w:rPr>
                <w:rFonts w:ascii="Times New Roman" w:hAnsi="Times New Roman" w:cs="Times New Roman"/>
              </w:rPr>
              <w:t>ȋ</w:t>
            </w:r>
            <w:r w:rsidRPr="00E1071E">
              <w:rPr>
                <w:rFonts w:ascii="Trebuchet MS" w:hAnsi="Trebuchet MS"/>
              </w:rPr>
              <w:t>n general. Princooperare, miciiproducători pot identificanoimodalităţi de comercializare a unuivolummai mare de produsepropriişi de atragere a unornoicategorii de consumatori. Comercializareaproduseloralimentareobținute la nivel local, prinlanțuriscurteșiprinpiețe locale trebuiesă devină o componentă importantă a sectoruluiagroalimentar din teritoriul GAL. Conform analizei SWOT, lanțurilealimentare locale trebuie consolidate șidiversificate, fiindnecesaraorganizarea lor șiconcentrarea pe calitate, siguranță alimentară și pe continuitateaaprovizionării. Pentru a putearăspundepreferințelorconsumatorilorșipentru o mai bună integrare pe piață a micilorproducători, nivelul de profesionalismtrebuiesporit, iaractivitățile de promovaretrebuie</w:t>
            </w:r>
            <w:r>
              <w:rPr>
                <w:rFonts w:ascii="Trebuchet MS" w:hAnsi="Trebuchet MS"/>
              </w:rPr>
              <w:t>i</w:t>
            </w:r>
            <w:r w:rsidRPr="00E1071E">
              <w:rPr>
                <w:rFonts w:ascii="Trebuchet MS" w:hAnsi="Trebuchet MS"/>
              </w:rPr>
              <w:t>mbunătățite. Valoareaadaugata a masuriieste data si  de urm</w:t>
            </w:r>
            <w:r>
              <w:rPr>
                <w:rFonts w:ascii="Trebuchet MS" w:hAnsi="Trebuchet MS"/>
              </w:rPr>
              <w:t>a</w:t>
            </w:r>
            <w:r w:rsidRPr="00E1071E">
              <w:rPr>
                <w:rFonts w:ascii="Trebuchet MS" w:hAnsi="Trebuchet MS"/>
              </w:rPr>
              <w:t xml:space="preserve">toareleelemente: sustinereauneidezvoltari participative a structuriiasociative, ce se vaconcentra pe asigurareaviabilitatiieconomice a acesteia in contextulasigurariifunctiilornecesarepentrumembrii (productie, depozitare, procesare, desfacereetc); focalizarea pe sustinereamicilorproducatori, fermelormici; </w:t>
            </w:r>
            <w:r w:rsidRPr="00E1071E">
              <w:rPr>
                <w:rFonts w:ascii="Trebuchet MS" w:hAnsi="Trebuchet MS"/>
                <w:b/>
                <w:bCs/>
              </w:rPr>
              <w:t xml:space="preserve">posibilitatea de negociere a unuipretmai bun al produselor; un branding </w:t>
            </w:r>
            <w:r>
              <w:rPr>
                <w:rFonts w:ascii="Trebuchet MS" w:hAnsi="Trebuchet MS"/>
                <w:b/>
                <w:bCs/>
              </w:rPr>
              <w:t>s</w:t>
            </w:r>
            <w:r w:rsidRPr="00E1071E">
              <w:rPr>
                <w:rFonts w:ascii="Trebuchet MS" w:hAnsi="Trebuchet MS"/>
                <w:b/>
                <w:bCs/>
              </w:rPr>
              <w:t>i un marketing mai bun</w:t>
            </w:r>
            <w:r w:rsidRPr="00E1071E">
              <w:rPr>
                <w:rFonts w:ascii="Trebuchet MS" w:hAnsi="Trebuchet MS"/>
              </w:rPr>
              <w:t xml:space="preserve"> al produselor; dezvoltareaunui model sustenabil de integrare a produselor locale pe pia</w:t>
            </w:r>
            <w:r>
              <w:rPr>
                <w:rFonts w:ascii="Times New Roman" w:hAnsi="Times New Roman" w:cs="Times New Roman"/>
              </w:rPr>
              <w:t>t</w:t>
            </w:r>
            <w:r>
              <w:rPr>
                <w:rFonts w:ascii="Trebuchet MS" w:hAnsi="Trebuchet MS"/>
              </w:rPr>
              <w:t>a</w:t>
            </w:r>
            <w:r w:rsidRPr="00E1071E">
              <w:rPr>
                <w:rFonts w:ascii="Trebuchet MS" w:hAnsi="Trebuchet MS"/>
              </w:rPr>
              <w:t>; creareaunuicadrupropicetransferului de informa</w:t>
            </w:r>
            <w:r>
              <w:rPr>
                <w:rFonts w:ascii="Times New Roman" w:hAnsi="Times New Roman" w:cs="Times New Roman"/>
              </w:rPr>
              <w:t>t</w:t>
            </w:r>
            <w:r w:rsidRPr="00E1071E">
              <w:rPr>
                <w:rFonts w:ascii="Trebuchet MS" w:hAnsi="Trebuchet MS"/>
              </w:rPr>
              <w:t>ierelevant</w:t>
            </w:r>
            <w:r>
              <w:rPr>
                <w:rFonts w:ascii="Trebuchet MS" w:hAnsi="Trebuchet MS"/>
              </w:rPr>
              <w:t>a</w:t>
            </w:r>
            <w:r w:rsidRPr="00E1071E">
              <w:rPr>
                <w:rFonts w:ascii="Trebuchet MS" w:hAnsi="Trebuchet MS"/>
              </w:rPr>
              <w:t>pentrufermieri; efectulasupraop</w:t>
            </w:r>
            <w:r>
              <w:rPr>
                <w:rFonts w:ascii="Times New Roman" w:hAnsi="Times New Roman" w:cs="Times New Roman"/>
              </w:rPr>
              <w:t>t</w:t>
            </w:r>
            <w:r w:rsidRPr="00E1071E">
              <w:rPr>
                <w:rFonts w:ascii="Trebuchet MS" w:hAnsi="Trebuchet MS"/>
              </w:rPr>
              <w:t>iuniloroferiteconsumatorilor (diversificareaofertei de produserom</w:t>
            </w:r>
            <w:r>
              <w:rPr>
                <w:rFonts w:ascii="Trebuchet MS" w:hAnsi="Trebuchet MS"/>
              </w:rPr>
              <w:t>a</w:t>
            </w:r>
            <w:r w:rsidRPr="00E1071E">
              <w:rPr>
                <w:rFonts w:ascii="Trebuchet MS" w:hAnsi="Trebuchet MS"/>
              </w:rPr>
              <w:t>ne</w:t>
            </w:r>
            <w:r>
              <w:rPr>
                <w:rFonts w:ascii="Times New Roman" w:hAnsi="Times New Roman" w:cs="Times New Roman"/>
              </w:rPr>
              <w:t>s</w:t>
            </w:r>
            <w:r w:rsidRPr="00E1071E">
              <w:rPr>
                <w:rFonts w:ascii="Trebuchet MS" w:hAnsi="Trebuchet MS"/>
              </w:rPr>
              <w:t>ti, proaspete</w:t>
            </w:r>
            <w:r>
              <w:rPr>
                <w:rFonts w:ascii="Times New Roman" w:hAnsi="Times New Roman" w:cs="Times New Roman"/>
              </w:rPr>
              <w:t>s</w:t>
            </w:r>
            <w:r w:rsidRPr="00E1071E">
              <w:rPr>
                <w:rFonts w:ascii="Trebuchet MS" w:hAnsi="Trebuchet MS"/>
              </w:rPr>
              <w:t>is</w:t>
            </w:r>
            <w:r>
              <w:rPr>
                <w:rFonts w:ascii="Trebuchet MS" w:hAnsi="Trebuchet MS"/>
              </w:rPr>
              <w:t>a</w:t>
            </w:r>
            <w:r w:rsidRPr="00E1071E">
              <w:rPr>
                <w:rFonts w:ascii="Trebuchet MS" w:hAnsi="Trebuchet MS"/>
              </w:rPr>
              <w:t>n</w:t>
            </w:r>
            <w:r>
              <w:rPr>
                <w:rFonts w:ascii="Trebuchet MS" w:hAnsi="Trebuchet MS"/>
              </w:rPr>
              <w:t>a</w:t>
            </w:r>
            <w:r w:rsidRPr="00E1071E">
              <w:rPr>
                <w:rFonts w:ascii="Trebuchet MS" w:hAnsi="Trebuchet MS"/>
              </w:rPr>
              <w:t>toase); o</w:t>
            </w:r>
            <w:r w:rsidRPr="00E1071E">
              <w:rPr>
                <w:rFonts w:ascii="Trebuchet MS" w:hAnsi="Trebuchet MS"/>
                <w:b/>
                <w:bCs/>
              </w:rPr>
              <w:t>ferirea de servicii diverse</w:t>
            </w:r>
            <w:r w:rsidRPr="00E1071E">
              <w:rPr>
                <w:rFonts w:ascii="Trebuchet MS" w:hAnsi="Trebuchet MS"/>
              </w:rPr>
              <w:t>c</w:t>
            </w:r>
            <w:r>
              <w:rPr>
                <w:rFonts w:ascii="Trebuchet MS" w:hAnsi="Trebuchet MS"/>
              </w:rPr>
              <w:t>a</w:t>
            </w:r>
            <w:r w:rsidRPr="00E1071E">
              <w:rPr>
                <w:rFonts w:ascii="Trebuchet MS" w:hAnsi="Trebuchet MS"/>
              </w:rPr>
              <w:t>tremembri (serviciitehnice, de informare, de promovare</w:t>
            </w:r>
            <w:r>
              <w:rPr>
                <w:rFonts w:ascii="Times New Roman" w:hAnsi="Times New Roman" w:cs="Times New Roman"/>
              </w:rPr>
              <w:t>s</w:t>
            </w:r>
            <w:r w:rsidRPr="00E1071E">
              <w:rPr>
                <w:rFonts w:ascii="Trebuchet MS" w:hAnsi="Trebuchet MS"/>
              </w:rPr>
              <w:t>iconsultan</w:t>
            </w:r>
            <w:r>
              <w:rPr>
                <w:rFonts w:ascii="Times New Roman" w:hAnsi="Times New Roman" w:cs="Times New Roman"/>
              </w:rPr>
              <w:t>t</w:t>
            </w:r>
            <w:r>
              <w:rPr>
                <w:rFonts w:ascii="Trebuchet MS" w:hAnsi="Trebuchet MS"/>
              </w:rPr>
              <w:t>a</w:t>
            </w:r>
            <w:r w:rsidRPr="00E1071E">
              <w:rPr>
                <w:rFonts w:ascii="Trebuchet MS" w:hAnsi="Trebuchet MS"/>
              </w:rPr>
              <w:t>).</w:t>
            </w:r>
          </w:p>
        </w:tc>
      </w:tr>
    </w:tbl>
    <w:p w:rsidR="001306F5" w:rsidRPr="00E1071E" w:rsidRDefault="001306F5" w:rsidP="001306F5">
      <w:pPr>
        <w:numPr>
          <w:ilvl w:val="0"/>
          <w:numId w:val="1"/>
        </w:numPr>
        <w:spacing w:after="0"/>
        <w:contextualSpacing/>
        <w:jc w:val="both"/>
        <w:rPr>
          <w:rFonts w:ascii="Trebuchet MS" w:hAnsi="Trebuchet MS"/>
          <w:b/>
        </w:rPr>
      </w:pPr>
      <w:r w:rsidRPr="00E1071E">
        <w:rPr>
          <w:rFonts w:ascii="Trebuchet MS" w:hAnsi="Trebuchet MS"/>
          <w:b/>
        </w:rPr>
        <w:t>Trimiteri la alteacte legislative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8"/>
      </w:tblGrid>
      <w:tr w:rsidR="001306F5" w:rsidRPr="00E1071E" w:rsidTr="005C7E17">
        <w:tc>
          <w:tcPr>
            <w:tcW w:w="9218" w:type="dxa"/>
          </w:tcPr>
          <w:p w:rsidR="001306F5" w:rsidRPr="00E1071E" w:rsidRDefault="001306F5" w:rsidP="005C7E17">
            <w:pPr>
              <w:contextualSpacing/>
              <w:jc w:val="both"/>
              <w:rPr>
                <w:rFonts w:ascii="Trebuchet MS" w:hAnsi="Trebuchet MS"/>
              </w:rPr>
            </w:pPr>
            <w:r w:rsidRPr="00E1071E">
              <w:rPr>
                <w:rFonts w:ascii="Trebuchet MS" w:hAnsi="Trebuchet MS"/>
                <w:b/>
              </w:rPr>
              <w:t>Legisla</w:t>
            </w:r>
            <w:r>
              <w:rPr>
                <w:rFonts w:ascii="Trebuchet MS" w:hAnsi="Trebuchet MS"/>
                <w:b/>
              </w:rPr>
              <w:t>t</w:t>
            </w:r>
            <w:r w:rsidRPr="00E1071E">
              <w:rPr>
                <w:rFonts w:ascii="Trebuchet MS" w:hAnsi="Trebuchet MS"/>
                <w:b/>
              </w:rPr>
              <w:t xml:space="preserve">ie UE: </w:t>
            </w:r>
            <w:r w:rsidRPr="00E1071E">
              <w:rPr>
                <w:rFonts w:ascii="Trebuchet MS" w:hAnsi="Trebuchet MS"/>
              </w:rPr>
              <w:t xml:space="preserve">Reg. (UE) nr. 1303/2013; Reg. (UE) nr. 1305/2013; Reg. (UE) nr. 1407/2013, R (CE) nr. 1435/2003, Regulamentul (UE) nr. 807/2014. </w:t>
            </w:r>
          </w:p>
          <w:p w:rsidR="001306F5" w:rsidRPr="00E1071E" w:rsidRDefault="001306F5" w:rsidP="005C7E17">
            <w:pPr>
              <w:contextualSpacing/>
              <w:jc w:val="both"/>
              <w:rPr>
                <w:rFonts w:ascii="Trebuchet MS" w:hAnsi="Trebuchet MS"/>
              </w:rPr>
            </w:pPr>
            <w:r w:rsidRPr="00E1071E">
              <w:rPr>
                <w:rFonts w:ascii="Trebuchet MS" w:hAnsi="Trebuchet MS"/>
                <w:b/>
              </w:rPr>
              <w:t>Legisla</w:t>
            </w:r>
            <w:r>
              <w:rPr>
                <w:rFonts w:ascii="Trebuchet MS" w:hAnsi="Trebuchet MS"/>
                <w:b/>
              </w:rPr>
              <w:t>t</w:t>
            </w:r>
            <w:r w:rsidRPr="00E1071E">
              <w:rPr>
                <w:rFonts w:ascii="Trebuchet MS" w:hAnsi="Trebuchet MS"/>
                <w:b/>
              </w:rPr>
              <w:t>ieNa</w:t>
            </w:r>
            <w:r>
              <w:rPr>
                <w:rFonts w:ascii="Trebuchet MS" w:hAnsi="Trebuchet MS"/>
                <w:b/>
              </w:rPr>
              <w:t>t</w:t>
            </w:r>
            <w:r w:rsidRPr="00E1071E">
              <w:rPr>
                <w:rFonts w:ascii="Trebuchet MS" w:hAnsi="Trebuchet MS"/>
                <w:b/>
              </w:rPr>
              <w:t>ional</w:t>
            </w:r>
            <w:r>
              <w:rPr>
                <w:rFonts w:ascii="Trebuchet MS" w:hAnsi="Trebuchet MS"/>
                <w:b/>
              </w:rPr>
              <w:t>a</w:t>
            </w:r>
            <w:r w:rsidRPr="00E1071E">
              <w:rPr>
                <w:rFonts w:ascii="Trebuchet MS" w:hAnsi="Trebuchet MS"/>
                <w:b/>
              </w:rPr>
              <w:t xml:space="preserve">: </w:t>
            </w:r>
            <w:r w:rsidRPr="00E1071E">
              <w:rPr>
                <w:rFonts w:ascii="Trebuchet MS" w:hAnsi="Trebuchet MS"/>
              </w:rPr>
              <w:t>Ordonan</w:t>
            </w:r>
            <w:r>
              <w:rPr>
                <w:rFonts w:ascii="Times New Roman" w:hAnsi="Times New Roman" w:cs="Times New Roman"/>
              </w:rPr>
              <w:t>t</w:t>
            </w:r>
            <w:r w:rsidRPr="00E1071E">
              <w:rPr>
                <w:rFonts w:ascii="Trebuchet MS" w:hAnsi="Trebuchet MS"/>
              </w:rPr>
              <w:t>a de Guvern 26/2000 cu privire la asocia</w:t>
            </w:r>
            <w:r>
              <w:rPr>
                <w:rFonts w:ascii="Times New Roman" w:hAnsi="Times New Roman" w:cs="Times New Roman"/>
              </w:rPr>
              <w:t>t</w:t>
            </w:r>
            <w:r w:rsidRPr="00E1071E">
              <w:rPr>
                <w:rFonts w:ascii="Trebuchet MS" w:hAnsi="Trebuchet MS"/>
              </w:rPr>
              <w:t>ii</w:t>
            </w:r>
            <w:r>
              <w:rPr>
                <w:rFonts w:ascii="Times New Roman" w:hAnsi="Times New Roman" w:cs="Times New Roman"/>
              </w:rPr>
              <w:t>s</w:t>
            </w:r>
            <w:r w:rsidRPr="00E1071E">
              <w:rPr>
                <w:rFonts w:ascii="Trebuchet MS" w:hAnsi="Trebuchet MS"/>
              </w:rPr>
              <w:t>ifunda</w:t>
            </w:r>
            <w:r>
              <w:rPr>
                <w:rFonts w:ascii="Times New Roman" w:hAnsi="Times New Roman" w:cs="Times New Roman"/>
              </w:rPr>
              <w:t>t</w:t>
            </w:r>
            <w:r w:rsidRPr="00E1071E">
              <w:rPr>
                <w:rFonts w:ascii="Trebuchet MS" w:hAnsi="Trebuchet MS"/>
              </w:rPr>
              <w:t xml:space="preserve">ii,Legea nr. 348/2003 a pomiculturii, republicata, Legea nr. 36/ 1991, cu </w:t>
            </w:r>
            <w:r w:rsidRPr="00E1071E">
              <w:rPr>
                <w:rFonts w:ascii="Trebuchet MS" w:hAnsi="Trebuchet MS"/>
              </w:rPr>
              <w:lastRenderedPageBreak/>
              <w:t>modific</w:t>
            </w:r>
            <w:r>
              <w:rPr>
                <w:rFonts w:ascii="Trebuchet MS" w:hAnsi="Trebuchet MS"/>
              </w:rPr>
              <w:t>a</w:t>
            </w:r>
            <w:r w:rsidRPr="00E1071E">
              <w:rPr>
                <w:rFonts w:ascii="Trebuchet MS" w:hAnsi="Trebuchet MS"/>
              </w:rPr>
              <w:t>rile</w:t>
            </w:r>
            <w:r>
              <w:rPr>
                <w:rFonts w:ascii="Times New Roman" w:hAnsi="Times New Roman" w:cs="Times New Roman"/>
              </w:rPr>
              <w:t>s</w:t>
            </w:r>
            <w:r w:rsidRPr="00E1071E">
              <w:rPr>
                <w:rFonts w:ascii="Trebuchet MS" w:hAnsi="Trebuchet MS"/>
              </w:rPr>
              <w:t>icomplet</w:t>
            </w:r>
            <w:r>
              <w:rPr>
                <w:rFonts w:ascii="Trebuchet MS" w:hAnsi="Trebuchet MS"/>
              </w:rPr>
              <w:t>a</w:t>
            </w:r>
            <w:r w:rsidRPr="00E1071E">
              <w:rPr>
                <w:rFonts w:ascii="Trebuchet MS" w:hAnsi="Trebuchet MS"/>
              </w:rPr>
              <w:t>rileulterioare, Legea nr. 1/ 2005 ei cu complet</w:t>
            </w:r>
            <w:r>
              <w:rPr>
                <w:rFonts w:ascii="Trebuchet MS" w:hAnsi="Trebuchet MS"/>
              </w:rPr>
              <w:t>a</w:t>
            </w:r>
            <w:r w:rsidRPr="00E1071E">
              <w:rPr>
                <w:rFonts w:ascii="Trebuchet MS" w:hAnsi="Trebuchet MS"/>
              </w:rPr>
              <w:t>rile</w:t>
            </w:r>
            <w:r>
              <w:rPr>
                <w:rFonts w:ascii="Times New Roman" w:hAnsi="Times New Roman" w:cs="Times New Roman"/>
              </w:rPr>
              <w:t>s</w:t>
            </w:r>
            <w:r w:rsidRPr="00E1071E">
              <w:rPr>
                <w:rFonts w:ascii="Trebuchet MS" w:hAnsi="Trebuchet MS"/>
              </w:rPr>
              <w:t>imodific</w:t>
            </w:r>
            <w:r>
              <w:rPr>
                <w:rFonts w:ascii="Trebuchet MS" w:hAnsi="Trebuchet MS"/>
              </w:rPr>
              <w:t>a</w:t>
            </w:r>
            <w:r w:rsidRPr="00E1071E">
              <w:rPr>
                <w:rFonts w:ascii="Trebuchet MS" w:hAnsi="Trebuchet MS"/>
              </w:rPr>
              <w:t>rileulterioare, Legeacoopera</w:t>
            </w:r>
            <w:r>
              <w:rPr>
                <w:rFonts w:ascii="Times New Roman" w:hAnsi="Times New Roman" w:cs="Times New Roman"/>
              </w:rPr>
              <w:t>t</w:t>
            </w:r>
            <w:r w:rsidRPr="00E1071E">
              <w:rPr>
                <w:rFonts w:ascii="Trebuchet MS" w:hAnsi="Trebuchet MS"/>
              </w:rPr>
              <w:t>ieiagricole nr. 566/ 2004, cu modific</w:t>
            </w:r>
            <w:r>
              <w:rPr>
                <w:rFonts w:ascii="Trebuchet MS" w:hAnsi="Trebuchet MS"/>
              </w:rPr>
              <w:t>a</w:t>
            </w:r>
            <w:r w:rsidRPr="00E1071E">
              <w:rPr>
                <w:rFonts w:ascii="Trebuchet MS" w:hAnsi="Trebuchet MS"/>
              </w:rPr>
              <w:t>rile</w:t>
            </w:r>
            <w:r>
              <w:rPr>
                <w:rFonts w:ascii="Times New Roman" w:hAnsi="Times New Roman" w:cs="Times New Roman"/>
              </w:rPr>
              <w:t>s</w:t>
            </w:r>
            <w:r w:rsidRPr="00E1071E">
              <w:rPr>
                <w:rFonts w:ascii="Trebuchet MS" w:hAnsi="Trebuchet MS"/>
              </w:rPr>
              <w:t>icomplet</w:t>
            </w:r>
            <w:r>
              <w:rPr>
                <w:rFonts w:ascii="Trebuchet MS" w:hAnsi="Trebuchet MS"/>
              </w:rPr>
              <w:t>a</w:t>
            </w:r>
            <w:r w:rsidRPr="00E1071E">
              <w:rPr>
                <w:rFonts w:ascii="Trebuchet MS" w:hAnsi="Trebuchet MS"/>
              </w:rPr>
              <w:t>rileulterioare, OrdonanţaGuvernului nr. 37/2005; Hotăr</w:t>
            </w:r>
            <w:r>
              <w:rPr>
                <w:rFonts w:ascii="Trebuchet MS" w:hAnsi="Trebuchet MS"/>
              </w:rPr>
              <w:t>a</w:t>
            </w:r>
            <w:r w:rsidRPr="00E1071E">
              <w:rPr>
                <w:rFonts w:ascii="Trebuchet MS" w:hAnsi="Trebuchet MS"/>
              </w:rPr>
              <w:t xml:space="preserve">reaGuvernului nr. 156 din 12 februarie 2004 pentruaprobareaNormelormetodologice de aplicare a Legiipomiculturii nr. 348/2003; Ordinulministruluiagriculturii, pădurilorșidezvoltăriirurale nr. 171/2006 privindaprobareaNormelor de aplicare a OrdonanţeiGuvernului nr. 37/2005 </w:t>
            </w:r>
          </w:p>
        </w:tc>
      </w:tr>
    </w:tbl>
    <w:p w:rsidR="001306F5" w:rsidRPr="00E1071E" w:rsidRDefault="001306F5" w:rsidP="001306F5">
      <w:pPr>
        <w:numPr>
          <w:ilvl w:val="0"/>
          <w:numId w:val="1"/>
        </w:numPr>
        <w:spacing w:after="0"/>
        <w:contextualSpacing/>
        <w:jc w:val="both"/>
        <w:rPr>
          <w:rFonts w:ascii="Trebuchet MS" w:hAnsi="Trebuchet MS"/>
          <w:b/>
        </w:rPr>
      </w:pPr>
      <w:r w:rsidRPr="00E1071E">
        <w:rPr>
          <w:rFonts w:ascii="Trebuchet MS" w:hAnsi="Trebuchet MS"/>
          <w:b/>
        </w:rPr>
        <w:lastRenderedPageBreak/>
        <w:t>Beneficiaridirec</w:t>
      </w:r>
      <w:r>
        <w:rPr>
          <w:rFonts w:ascii="Trebuchet MS" w:hAnsi="Trebuchet MS"/>
          <w:b/>
        </w:rPr>
        <w:t>t</w:t>
      </w:r>
      <w:r w:rsidRPr="00E1071E">
        <w:rPr>
          <w:rFonts w:ascii="Trebuchet MS" w:hAnsi="Trebuchet MS"/>
          <w:b/>
        </w:rPr>
        <w:t>i/indirec</w:t>
      </w:r>
      <w:r>
        <w:rPr>
          <w:rFonts w:ascii="Trebuchet MS" w:hAnsi="Trebuchet MS"/>
          <w:b/>
        </w:rPr>
        <w:t>t</w:t>
      </w:r>
      <w:r w:rsidRPr="00E1071E">
        <w:rPr>
          <w:rFonts w:ascii="Trebuchet MS" w:hAnsi="Trebuchet MS"/>
          <w:b/>
        </w:rPr>
        <w:t>i (grup</w:t>
      </w:r>
      <w:r>
        <w:rPr>
          <w:rFonts w:ascii="Trebuchet MS" w:hAnsi="Trebuchet MS"/>
          <w:b/>
        </w:rPr>
        <w:t>t</w:t>
      </w:r>
      <w:r w:rsidRPr="00E1071E">
        <w:rPr>
          <w:rFonts w:ascii="Trebuchet MS" w:hAnsi="Trebuchet MS"/>
          <w:b/>
        </w:rPr>
        <w:t>int</w:t>
      </w:r>
      <w:r>
        <w:rPr>
          <w:rFonts w:ascii="Trebuchet MS" w:hAnsi="Trebuchet MS"/>
          <w:b/>
        </w:rPr>
        <w:t>a</w:t>
      </w:r>
      <w:r w:rsidRPr="00E1071E">
        <w:rPr>
          <w:rFonts w:ascii="Trebuchet MS" w:hAnsi="Trebuchet MS"/>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1306F5" w:rsidRPr="00E1071E" w:rsidTr="005C7E17">
        <w:tc>
          <w:tcPr>
            <w:tcW w:w="9236" w:type="dxa"/>
          </w:tcPr>
          <w:p w:rsidR="001306F5" w:rsidRPr="00E1071E" w:rsidRDefault="001306F5" w:rsidP="005C7E17">
            <w:pPr>
              <w:contextualSpacing/>
              <w:jc w:val="both"/>
              <w:rPr>
                <w:rFonts w:ascii="Trebuchet MS" w:hAnsi="Trebuchet MS"/>
                <w:b/>
              </w:rPr>
            </w:pPr>
            <w:r w:rsidRPr="00E1071E">
              <w:rPr>
                <w:rFonts w:ascii="Trebuchet MS" w:hAnsi="Trebuchet MS"/>
                <w:b/>
              </w:rPr>
              <w:t xml:space="preserve">Beneficiaridirecti: </w:t>
            </w:r>
            <w:r w:rsidRPr="00E1071E">
              <w:rPr>
                <w:rFonts w:ascii="Trebuchet MS" w:hAnsi="Trebuchet MS"/>
              </w:rPr>
              <w:t>PARTENERIATE constituite</w:t>
            </w:r>
            <w:r>
              <w:rPr>
                <w:rFonts w:ascii="Trebuchet MS" w:hAnsi="Trebuchet MS"/>
              </w:rPr>
              <w:t>i</w:t>
            </w:r>
            <w:r w:rsidRPr="00E1071E">
              <w:rPr>
                <w:rFonts w:ascii="Trebuchet MS" w:hAnsi="Trebuchet MS"/>
              </w:rPr>
              <w:t>n bazaunui ACORD DE  COOPERAREşi</w:t>
            </w:r>
            <w:r>
              <w:rPr>
                <w:rFonts w:ascii="Trebuchet MS" w:hAnsi="Trebuchet MS"/>
              </w:rPr>
              <w:t>i</w:t>
            </w:r>
            <w:r w:rsidRPr="00E1071E">
              <w:rPr>
                <w:rFonts w:ascii="Trebuchet MS" w:hAnsi="Trebuchet MS"/>
              </w:rPr>
              <w:t>n a c</w:t>
            </w:r>
            <w:r>
              <w:rPr>
                <w:rFonts w:ascii="Trebuchet MS" w:hAnsi="Trebuchet MS"/>
              </w:rPr>
              <w:t>a</w:t>
            </w:r>
            <w:r w:rsidRPr="00E1071E">
              <w:rPr>
                <w:rFonts w:ascii="Trebuchet MS" w:hAnsi="Trebuchet MS"/>
              </w:rPr>
              <w:t>ruicomponen</w:t>
            </w:r>
            <w:r>
              <w:rPr>
                <w:rFonts w:ascii="Trebuchet MS" w:hAnsi="Trebuchet MS"/>
              </w:rPr>
              <w:t>ta</w:t>
            </w:r>
            <w:r w:rsidRPr="00E1071E">
              <w:rPr>
                <w:rFonts w:ascii="Trebuchet MS" w:hAnsi="Trebuchet MS"/>
              </w:rPr>
              <w:t>s</w:t>
            </w:r>
            <w:r>
              <w:rPr>
                <w:rFonts w:ascii="Trebuchet MS" w:hAnsi="Trebuchet MS"/>
              </w:rPr>
              <w:t>a</w:t>
            </w:r>
            <w:r w:rsidRPr="00E1071E">
              <w:rPr>
                <w:rFonts w:ascii="Trebuchet MS" w:hAnsi="Trebuchet MS"/>
              </w:rPr>
              <w:t xml:space="preserve"> fie celpu</w:t>
            </w:r>
            <w:r>
              <w:rPr>
                <w:rFonts w:ascii="Trebuchet MS" w:hAnsi="Trebuchet MS"/>
              </w:rPr>
              <w:t>t</w:t>
            </w:r>
            <w:r w:rsidRPr="00E1071E">
              <w:rPr>
                <w:rFonts w:ascii="Trebuchet MS" w:hAnsi="Trebuchet MS"/>
              </w:rPr>
              <w:t>in un partener din categoriile de maijos</w:t>
            </w:r>
            <w:r>
              <w:rPr>
                <w:rFonts w:ascii="Times New Roman" w:hAnsi="Times New Roman" w:cs="Times New Roman"/>
              </w:rPr>
              <w:t>s</w:t>
            </w:r>
            <w:r w:rsidRPr="00E1071E">
              <w:rPr>
                <w:rFonts w:ascii="Trebuchet MS" w:hAnsi="Trebuchet MS"/>
              </w:rPr>
              <w:t>icelpu</w:t>
            </w:r>
            <w:r>
              <w:rPr>
                <w:rFonts w:ascii="Times New Roman" w:hAnsi="Times New Roman" w:cs="Times New Roman"/>
              </w:rPr>
              <w:t>t</w:t>
            </w:r>
            <w:r w:rsidRPr="00E1071E">
              <w:rPr>
                <w:rFonts w:ascii="Trebuchet MS" w:hAnsi="Trebuchet MS"/>
              </w:rPr>
              <w:t>in un fermiersau un grup de produc</w:t>
            </w:r>
            <w:r>
              <w:rPr>
                <w:rFonts w:ascii="Trebuchet MS" w:hAnsi="Trebuchet MS"/>
              </w:rPr>
              <w:t>a</w:t>
            </w:r>
            <w:r w:rsidRPr="00E1071E">
              <w:rPr>
                <w:rFonts w:ascii="Trebuchet MS" w:hAnsi="Trebuchet MS"/>
              </w:rPr>
              <w:t>tori/o cooperativ</w:t>
            </w:r>
            <w:r>
              <w:rPr>
                <w:rFonts w:ascii="Trebuchet MS" w:hAnsi="Trebuchet MS"/>
              </w:rPr>
              <w:t>a</w:t>
            </w:r>
            <w:r w:rsidRPr="00E1071E">
              <w:rPr>
                <w:rFonts w:ascii="Trebuchet MS" w:hAnsi="Trebuchet MS"/>
              </w:rPr>
              <w:t xml:space="preserve"> care </w:t>
            </w:r>
            <w:r>
              <w:rPr>
                <w:rFonts w:ascii="Trebuchet MS" w:hAnsi="Trebuchet MS"/>
              </w:rPr>
              <w:t>i</w:t>
            </w:r>
            <w:r>
              <w:rPr>
                <w:rFonts w:ascii="Times New Roman" w:hAnsi="Times New Roman" w:cs="Times New Roman"/>
              </w:rPr>
              <w:t>s</w:t>
            </w:r>
            <w:r w:rsidRPr="00E1071E">
              <w:rPr>
                <w:rFonts w:ascii="Trebuchet MS" w:hAnsi="Trebuchet MS"/>
              </w:rPr>
              <w:t>idesf</w:t>
            </w:r>
            <w:r>
              <w:rPr>
                <w:rFonts w:ascii="Trebuchet MS" w:hAnsi="Trebuchet MS"/>
              </w:rPr>
              <w:t>a</w:t>
            </w:r>
            <w:r>
              <w:rPr>
                <w:rFonts w:ascii="Times New Roman" w:hAnsi="Times New Roman" w:cs="Times New Roman"/>
              </w:rPr>
              <w:t>s</w:t>
            </w:r>
            <w:r w:rsidRPr="00E1071E">
              <w:rPr>
                <w:rFonts w:ascii="Trebuchet MS" w:hAnsi="Trebuchet MS"/>
              </w:rPr>
              <w:t>oar</w:t>
            </w:r>
            <w:r>
              <w:rPr>
                <w:rFonts w:ascii="Trebuchet MS" w:hAnsi="Trebuchet MS"/>
              </w:rPr>
              <w:t>a</w:t>
            </w:r>
            <w:r w:rsidRPr="00E1071E">
              <w:rPr>
                <w:rFonts w:ascii="Trebuchet MS" w:hAnsi="Trebuchet MS"/>
              </w:rPr>
              <w:t>activitatea</w:t>
            </w:r>
            <w:r>
              <w:rPr>
                <w:rFonts w:ascii="Trebuchet MS" w:hAnsi="Trebuchet MS"/>
              </w:rPr>
              <w:t>i</w:t>
            </w:r>
            <w:r w:rsidRPr="00E1071E">
              <w:rPr>
                <w:rFonts w:ascii="Trebuchet MS" w:hAnsi="Trebuchet MS"/>
              </w:rPr>
              <w:t xml:space="preserve">n sectorulagricol/pomicol, </w:t>
            </w:r>
            <w:r>
              <w:rPr>
                <w:rFonts w:ascii="Trebuchet MS" w:hAnsi="Trebuchet MS"/>
              </w:rPr>
              <w:t>i</w:t>
            </w:r>
            <w:r w:rsidRPr="00E1071E">
              <w:rPr>
                <w:rFonts w:ascii="Trebuchet MS" w:hAnsi="Trebuchet MS"/>
              </w:rPr>
              <w:t>n func</w:t>
            </w:r>
            <w:r>
              <w:rPr>
                <w:rFonts w:ascii="Times New Roman" w:hAnsi="Times New Roman" w:cs="Times New Roman"/>
              </w:rPr>
              <w:t>t</w:t>
            </w:r>
            <w:r w:rsidRPr="00E1071E">
              <w:rPr>
                <w:rFonts w:ascii="Trebuchet MS" w:hAnsi="Trebuchet MS"/>
              </w:rPr>
              <w:t>ie de subm</w:t>
            </w:r>
            <w:r>
              <w:rPr>
                <w:rFonts w:ascii="Trebuchet MS" w:hAnsi="Trebuchet MS"/>
              </w:rPr>
              <w:t>a</w:t>
            </w:r>
            <w:r w:rsidRPr="00E1071E">
              <w:rPr>
                <w:rFonts w:ascii="Trebuchet MS" w:hAnsi="Trebuchet MS"/>
              </w:rPr>
              <w:t>sur</w:t>
            </w:r>
            <w:r>
              <w:rPr>
                <w:rFonts w:ascii="Trebuchet MS" w:hAnsi="Trebuchet MS"/>
              </w:rPr>
              <w:t>a</w:t>
            </w:r>
            <w:r w:rsidRPr="00E1071E">
              <w:rPr>
                <w:rFonts w:ascii="Trebuchet MS" w:hAnsi="Trebuchet MS"/>
              </w:rPr>
              <w:t>: fermieri, micro</w:t>
            </w:r>
            <w:r>
              <w:rPr>
                <w:rFonts w:ascii="Trebuchet MS" w:hAnsi="Trebuchet MS"/>
              </w:rPr>
              <w:t>i</w:t>
            </w:r>
            <w:r w:rsidRPr="00E1071E">
              <w:rPr>
                <w:rFonts w:ascii="Trebuchet MS" w:hAnsi="Trebuchet MS"/>
              </w:rPr>
              <w:t>ntreprinderi</w:t>
            </w:r>
            <w:r>
              <w:rPr>
                <w:rFonts w:ascii="Times New Roman" w:hAnsi="Times New Roman" w:cs="Times New Roman"/>
              </w:rPr>
              <w:t>s</w:t>
            </w:r>
            <w:r w:rsidRPr="00E1071E">
              <w:rPr>
                <w:rFonts w:ascii="Trebuchet MS" w:hAnsi="Trebuchet MS"/>
              </w:rPr>
              <w:t>i</w:t>
            </w:r>
            <w:r>
              <w:rPr>
                <w:rFonts w:ascii="Trebuchet MS" w:hAnsi="Trebuchet MS"/>
              </w:rPr>
              <w:t>i</w:t>
            </w:r>
            <w:r w:rsidRPr="00E1071E">
              <w:rPr>
                <w:rFonts w:ascii="Trebuchet MS" w:hAnsi="Trebuchet MS"/>
              </w:rPr>
              <w:t>ntreprinderimici, organiza</w:t>
            </w:r>
            <w:r>
              <w:rPr>
                <w:rFonts w:ascii="Times New Roman" w:hAnsi="Times New Roman" w:cs="Times New Roman"/>
              </w:rPr>
              <w:t>t</w:t>
            </w:r>
            <w:r w:rsidRPr="00E1071E">
              <w:rPr>
                <w:rFonts w:ascii="Trebuchet MS" w:hAnsi="Trebuchet MS"/>
              </w:rPr>
              <w:t>iineguvernamentale, consilii locale, unit</w:t>
            </w:r>
            <w:r>
              <w:rPr>
                <w:rFonts w:ascii="Trebuchet MS" w:hAnsi="Trebuchet MS"/>
              </w:rPr>
              <w:t>a</w:t>
            </w:r>
            <w:r>
              <w:rPr>
                <w:rFonts w:ascii="Times New Roman" w:hAnsi="Times New Roman" w:cs="Times New Roman"/>
              </w:rPr>
              <w:t>t</w:t>
            </w:r>
            <w:r w:rsidRPr="00E1071E">
              <w:rPr>
                <w:rFonts w:ascii="Trebuchet MS" w:hAnsi="Trebuchet MS"/>
              </w:rPr>
              <w:t>i</w:t>
            </w:r>
            <w:r>
              <w:rPr>
                <w:rFonts w:ascii="Times New Roman" w:hAnsi="Times New Roman" w:cs="Times New Roman"/>
              </w:rPr>
              <w:t>s</w:t>
            </w:r>
            <w:r w:rsidRPr="00E1071E">
              <w:rPr>
                <w:rFonts w:ascii="Trebuchet MS" w:hAnsi="Trebuchet MS"/>
              </w:rPr>
              <w:t>colare, sanitare, de agrement</w:t>
            </w:r>
            <w:r>
              <w:rPr>
                <w:rFonts w:ascii="Times New Roman" w:hAnsi="Times New Roman" w:cs="Times New Roman"/>
              </w:rPr>
              <w:t>s</w:t>
            </w:r>
            <w:r w:rsidRPr="00E1071E">
              <w:rPr>
                <w:rFonts w:ascii="Trebuchet MS" w:hAnsi="Trebuchet MS"/>
              </w:rPr>
              <w:t>i de alimenta</w:t>
            </w:r>
            <w:r>
              <w:rPr>
                <w:rFonts w:ascii="Times New Roman" w:hAnsi="Times New Roman" w:cs="Times New Roman"/>
              </w:rPr>
              <w:t>t</w:t>
            </w:r>
            <w:r w:rsidRPr="00E1071E">
              <w:rPr>
                <w:rFonts w:ascii="Trebuchet MS" w:hAnsi="Trebuchet MS"/>
              </w:rPr>
              <w:t>ie public</w:t>
            </w:r>
            <w:r>
              <w:rPr>
                <w:rFonts w:ascii="Trebuchet MS" w:hAnsi="Trebuchet MS"/>
              </w:rPr>
              <w:t>a</w:t>
            </w:r>
            <w:r w:rsidRPr="00E1071E">
              <w:rPr>
                <w:rFonts w:ascii="Trebuchet MS" w:hAnsi="Trebuchet MS"/>
              </w:rPr>
              <w:t>.</w:t>
            </w:r>
          </w:p>
          <w:p w:rsidR="001306F5" w:rsidRPr="00E1071E" w:rsidRDefault="001306F5" w:rsidP="005C7E17">
            <w:pPr>
              <w:contextualSpacing/>
              <w:jc w:val="both"/>
              <w:rPr>
                <w:rFonts w:ascii="Trebuchet MS" w:hAnsi="Trebuchet MS"/>
                <w:bCs/>
              </w:rPr>
            </w:pPr>
            <w:r w:rsidRPr="00E1071E">
              <w:rPr>
                <w:rFonts w:ascii="Trebuchet MS" w:hAnsi="Trebuchet MS"/>
                <w:b/>
              </w:rPr>
              <w:t>Beneficiariiindirec</w:t>
            </w:r>
            <w:r>
              <w:rPr>
                <w:rFonts w:ascii="Trebuchet MS" w:hAnsi="Trebuchet MS"/>
                <w:b/>
              </w:rPr>
              <w:t>t</w:t>
            </w:r>
            <w:r w:rsidRPr="00E1071E">
              <w:rPr>
                <w:rFonts w:ascii="Trebuchet MS" w:hAnsi="Trebuchet MS"/>
                <w:b/>
              </w:rPr>
              <w:t>i:</w:t>
            </w:r>
            <w:r w:rsidRPr="00E1071E">
              <w:rPr>
                <w:rFonts w:ascii="Trebuchet MS" w:hAnsi="Trebuchet MS"/>
              </w:rPr>
              <w:t>miciifermieri din teritoriul GAL, populatia din teritoriul GAL, procesatoriisicomerciantii.</w:t>
            </w:r>
          </w:p>
        </w:tc>
      </w:tr>
    </w:tbl>
    <w:p w:rsidR="001306F5" w:rsidRPr="00E1071E" w:rsidRDefault="001306F5" w:rsidP="001306F5">
      <w:pPr>
        <w:numPr>
          <w:ilvl w:val="0"/>
          <w:numId w:val="1"/>
        </w:numPr>
        <w:spacing w:after="0"/>
        <w:contextualSpacing/>
        <w:jc w:val="both"/>
        <w:rPr>
          <w:rFonts w:ascii="Trebuchet MS" w:hAnsi="Trebuchet MS"/>
          <w:b/>
        </w:rPr>
      </w:pPr>
      <w:r w:rsidRPr="00E1071E">
        <w:rPr>
          <w:rFonts w:ascii="Trebuchet MS" w:hAnsi="Trebuchet MS"/>
          <w:b/>
        </w:rPr>
        <w:t>Tip de sprijin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1306F5" w:rsidRPr="00E1071E" w:rsidTr="005C7E17">
        <w:trPr>
          <w:trHeight w:val="1523"/>
        </w:trPr>
        <w:tc>
          <w:tcPr>
            <w:tcW w:w="9236" w:type="dxa"/>
          </w:tcPr>
          <w:p w:rsidR="001306F5" w:rsidRPr="00E1071E" w:rsidRDefault="001306F5" w:rsidP="001306F5">
            <w:pPr>
              <w:numPr>
                <w:ilvl w:val="0"/>
                <w:numId w:val="16"/>
              </w:numPr>
              <w:spacing w:after="0"/>
              <w:contextualSpacing/>
              <w:jc w:val="both"/>
              <w:rPr>
                <w:rFonts w:ascii="Trebuchet MS" w:hAnsi="Trebuchet MS"/>
              </w:rPr>
            </w:pPr>
            <w:r w:rsidRPr="00E1071E">
              <w:rPr>
                <w:rFonts w:ascii="Trebuchet MS" w:hAnsi="Trebuchet MS"/>
              </w:rPr>
              <w:t>Rambursareacheltuieliloreligibilesuportateşipl</w:t>
            </w:r>
            <w:r>
              <w:rPr>
                <w:rFonts w:ascii="Trebuchet MS" w:hAnsi="Trebuchet MS"/>
              </w:rPr>
              <w:t>a</w:t>
            </w:r>
            <w:r w:rsidRPr="00E1071E">
              <w:rPr>
                <w:rFonts w:ascii="Trebuchet MS" w:hAnsi="Trebuchet MS"/>
              </w:rPr>
              <w:t>titeefectiv in conformitate cu prevederile art. 67 al Reg. (UE) nr. 1303/2013.</w:t>
            </w:r>
          </w:p>
          <w:p w:rsidR="001306F5" w:rsidRPr="00E1071E" w:rsidRDefault="001306F5" w:rsidP="001306F5">
            <w:pPr>
              <w:numPr>
                <w:ilvl w:val="0"/>
                <w:numId w:val="16"/>
              </w:numPr>
              <w:spacing w:after="0"/>
              <w:contextualSpacing/>
              <w:jc w:val="both"/>
              <w:rPr>
                <w:rFonts w:ascii="Trebuchet MS" w:hAnsi="Trebuchet MS"/>
              </w:rPr>
            </w:pPr>
            <w:r w:rsidRPr="00E1071E">
              <w:rPr>
                <w:rFonts w:ascii="Trebuchet MS" w:hAnsi="Trebuchet MS"/>
              </w:rPr>
              <w:t xml:space="preserve">Plata </w:t>
            </w:r>
            <w:r>
              <w:rPr>
                <w:rFonts w:ascii="Trebuchet MS" w:hAnsi="Trebuchet MS"/>
              </w:rPr>
              <w:t>i</w:t>
            </w:r>
            <w:r w:rsidRPr="00E1071E">
              <w:rPr>
                <w:rFonts w:ascii="Trebuchet MS" w:hAnsi="Trebuchet MS"/>
              </w:rPr>
              <w:t>n avans, cu condi</w:t>
            </w:r>
            <w:r>
              <w:rPr>
                <w:rFonts w:ascii="Times New Roman" w:hAnsi="Times New Roman" w:cs="Times New Roman"/>
              </w:rPr>
              <w:t>t</w:t>
            </w:r>
            <w:r w:rsidRPr="00E1071E">
              <w:rPr>
                <w:rFonts w:ascii="Trebuchet MS" w:hAnsi="Trebuchet MS"/>
              </w:rPr>
              <w:t>iaconstituiriiuneigaran</w:t>
            </w:r>
            <w:r>
              <w:rPr>
                <w:rFonts w:ascii="Times New Roman" w:hAnsi="Times New Roman" w:cs="Times New Roman"/>
              </w:rPr>
              <w:t>t</w:t>
            </w:r>
            <w:r w:rsidRPr="00E1071E">
              <w:rPr>
                <w:rFonts w:ascii="Trebuchet MS" w:hAnsi="Trebuchet MS"/>
              </w:rPr>
              <w:t>iibancaresau a uneigaran</w:t>
            </w:r>
            <w:r>
              <w:rPr>
                <w:rFonts w:ascii="Times New Roman" w:hAnsi="Times New Roman" w:cs="Times New Roman"/>
              </w:rPr>
              <w:t>t</w:t>
            </w:r>
            <w:r w:rsidRPr="00E1071E">
              <w:rPr>
                <w:rFonts w:ascii="Trebuchet MS" w:hAnsi="Trebuchet MS"/>
              </w:rPr>
              <w:t>iiechivalentecorespunz</w:t>
            </w:r>
            <w:r>
              <w:rPr>
                <w:rFonts w:ascii="Trebuchet MS" w:hAnsi="Trebuchet MS"/>
              </w:rPr>
              <w:t>a</w:t>
            </w:r>
            <w:r w:rsidRPr="00E1071E">
              <w:rPr>
                <w:rFonts w:ascii="Trebuchet MS" w:hAnsi="Trebuchet MS"/>
              </w:rPr>
              <w:t xml:space="preserve">toareprocentului de 100% din valoareaavansului, </w:t>
            </w:r>
            <w:r>
              <w:rPr>
                <w:rFonts w:ascii="Trebuchet MS" w:hAnsi="Trebuchet MS"/>
              </w:rPr>
              <w:t>i</w:t>
            </w:r>
            <w:r w:rsidRPr="00E1071E">
              <w:rPr>
                <w:rFonts w:ascii="Trebuchet MS" w:hAnsi="Trebuchet MS"/>
              </w:rPr>
              <w:t xml:space="preserve">n conformitate cu art. 45 (4) </w:t>
            </w:r>
            <w:r>
              <w:rPr>
                <w:rFonts w:ascii="Times New Roman" w:hAnsi="Times New Roman" w:cs="Times New Roman"/>
              </w:rPr>
              <w:t>s</w:t>
            </w:r>
            <w:r w:rsidRPr="00E1071E">
              <w:rPr>
                <w:rFonts w:ascii="Trebuchet MS" w:hAnsi="Trebuchet MS"/>
              </w:rPr>
              <w:t>i art. 63 ale R. (UE) nr.1305/2013.</w:t>
            </w:r>
          </w:p>
        </w:tc>
      </w:tr>
    </w:tbl>
    <w:p w:rsidR="001306F5" w:rsidRPr="00E1071E" w:rsidRDefault="001306F5" w:rsidP="001306F5">
      <w:pPr>
        <w:numPr>
          <w:ilvl w:val="0"/>
          <w:numId w:val="1"/>
        </w:numPr>
        <w:spacing w:after="0"/>
        <w:contextualSpacing/>
        <w:jc w:val="both"/>
        <w:rPr>
          <w:rFonts w:ascii="Trebuchet MS" w:hAnsi="Trebuchet MS"/>
          <w:b/>
        </w:rPr>
      </w:pPr>
      <w:r w:rsidRPr="00E1071E">
        <w:rPr>
          <w:rFonts w:ascii="Trebuchet MS" w:hAnsi="Trebuchet MS"/>
          <w:b/>
        </w:rPr>
        <w:t>Tipuri de ac</w:t>
      </w:r>
      <w:r>
        <w:rPr>
          <w:rFonts w:ascii="Trebuchet MS" w:hAnsi="Trebuchet MS"/>
          <w:b/>
        </w:rPr>
        <w:t>t</w:t>
      </w:r>
      <w:r w:rsidRPr="00E1071E">
        <w:rPr>
          <w:rFonts w:ascii="Trebuchet MS" w:hAnsi="Trebuchet MS"/>
          <w:b/>
        </w:rPr>
        <w:t>iunieligibile</w:t>
      </w:r>
      <w:r>
        <w:rPr>
          <w:rFonts w:ascii="Trebuchet MS" w:hAnsi="Trebuchet MS"/>
          <w:b/>
        </w:rPr>
        <w:t>s</w:t>
      </w:r>
      <w:r w:rsidRPr="00E1071E">
        <w:rPr>
          <w:rFonts w:ascii="Trebuchet MS" w:hAnsi="Trebuchet MS"/>
          <w:b/>
        </w:rPr>
        <w:t>ineeligibile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1306F5" w:rsidRPr="00E1071E" w:rsidTr="005C7E17">
        <w:tc>
          <w:tcPr>
            <w:tcW w:w="9236" w:type="dxa"/>
          </w:tcPr>
          <w:p w:rsidR="001306F5" w:rsidRPr="00E1071E" w:rsidRDefault="001306F5" w:rsidP="005C7E17">
            <w:pPr>
              <w:contextualSpacing/>
              <w:jc w:val="both"/>
              <w:rPr>
                <w:rFonts w:ascii="Trebuchet MS" w:hAnsi="Trebuchet MS"/>
              </w:rPr>
            </w:pPr>
            <w:r w:rsidRPr="00E1071E">
              <w:rPr>
                <w:rFonts w:ascii="Trebuchet MS" w:hAnsi="Trebuchet MS"/>
              </w:rPr>
              <w:t>Actiunieligibile: Sprijinul se vaacordapentrucheltuielileprev</w:t>
            </w:r>
            <w:r>
              <w:rPr>
                <w:rFonts w:ascii="Trebuchet MS" w:hAnsi="Trebuchet MS"/>
              </w:rPr>
              <w:t>a</w:t>
            </w:r>
            <w:r w:rsidRPr="00E1071E">
              <w:rPr>
                <w:rFonts w:ascii="Trebuchet MS" w:hAnsi="Trebuchet MS"/>
              </w:rPr>
              <w:t>zute</w:t>
            </w:r>
            <w:r>
              <w:rPr>
                <w:rFonts w:ascii="Trebuchet MS" w:hAnsi="Trebuchet MS"/>
              </w:rPr>
              <w:t>i</w:t>
            </w:r>
            <w:r w:rsidRPr="00E1071E">
              <w:rPr>
                <w:rFonts w:ascii="Trebuchet MS" w:hAnsi="Trebuchet MS"/>
              </w:rPr>
              <w:t>n Planul de marketing, necesarepentruatingereaobiectivelorpropuse, din urm</w:t>
            </w:r>
            <w:r>
              <w:rPr>
                <w:rFonts w:ascii="Trebuchet MS" w:hAnsi="Trebuchet MS"/>
              </w:rPr>
              <w:t>a</w:t>
            </w:r>
            <w:r w:rsidRPr="00E1071E">
              <w:rPr>
                <w:rFonts w:ascii="Trebuchet MS" w:hAnsi="Trebuchet MS"/>
              </w:rPr>
              <w:t>toarelecategorii:</w:t>
            </w:r>
          </w:p>
          <w:p w:rsidR="001306F5" w:rsidRPr="00E1071E" w:rsidRDefault="001306F5" w:rsidP="001306F5">
            <w:pPr>
              <w:numPr>
                <w:ilvl w:val="0"/>
                <w:numId w:val="41"/>
              </w:numPr>
              <w:spacing w:after="0"/>
              <w:contextualSpacing/>
              <w:jc w:val="both"/>
              <w:rPr>
                <w:rFonts w:ascii="Trebuchet MS" w:hAnsi="Trebuchet MS"/>
                <w:lang w:val="ro-RO"/>
              </w:rPr>
            </w:pPr>
            <w:r w:rsidRPr="00E1071E">
              <w:rPr>
                <w:rFonts w:ascii="Trebuchet MS" w:hAnsi="Trebuchet MS"/>
                <w:lang w:val="ro-RO"/>
              </w:rPr>
              <w:t xml:space="preserve">Studii/planuri: elaborarea studiilor </w:t>
            </w:r>
            <w:r>
              <w:rPr>
                <w:rFonts w:ascii="Times New Roman" w:hAnsi="Times New Roman" w:cs="Times New Roman"/>
                <w:lang w:val="ro-RO"/>
              </w:rPr>
              <w:t>s</w:t>
            </w:r>
            <w:r w:rsidRPr="00E1071E">
              <w:rPr>
                <w:rFonts w:ascii="Trebuchet MS" w:hAnsi="Trebuchet MS"/>
                <w:lang w:val="ro-RO"/>
              </w:rPr>
              <w:t>i planurilor de marketing asociate proiectului, inclusiv analize de pia</w:t>
            </w:r>
            <w:r>
              <w:rPr>
                <w:rFonts w:ascii="Times New Roman" w:hAnsi="Times New Roman" w:cs="Times New Roman"/>
                <w:lang w:val="ro-RO"/>
              </w:rPr>
              <w:t>t</w:t>
            </w:r>
            <w:r>
              <w:rPr>
                <w:rFonts w:ascii="Trebuchet MS" w:hAnsi="Trebuchet MS"/>
                <w:lang w:val="ro-RO"/>
              </w:rPr>
              <w:t>a</w:t>
            </w:r>
            <w:r w:rsidRPr="00E1071E">
              <w:rPr>
                <w:rFonts w:ascii="Trebuchet MS" w:hAnsi="Trebuchet MS"/>
                <w:lang w:val="ro-RO"/>
              </w:rPr>
              <w:t>, conceptul de marketing etc.</w:t>
            </w:r>
          </w:p>
          <w:p w:rsidR="001306F5" w:rsidRPr="00E1071E" w:rsidRDefault="001306F5" w:rsidP="001306F5">
            <w:pPr>
              <w:numPr>
                <w:ilvl w:val="0"/>
                <w:numId w:val="41"/>
              </w:numPr>
              <w:spacing w:after="0"/>
              <w:contextualSpacing/>
              <w:jc w:val="both"/>
              <w:rPr>
                <w:rFonts w:ascii="Trebuchet MS" w:hAnsi="Trebuchet MS"/>
                <w:lang w:val="ro-RO"/>
              </w:rPr>
            </w:pPr>
            <w:r w:rsidRPr="00E1071E">
              <w:rPr>
                <w:rFonts w:ascii="Trebuchet MS" w:hAnsi="Trebuchet MS"/>
                <w:lang w:val="ro-RO"/>
              </w:rPr>
              <w:t>Costurile de func</w:t>
            </w:r>
            <w:r>
              <w:rPr>
                <w:rFonts w:ascii="Trebuchet MS" w:hAnsi="Trebuchet MS"/>
                <w:lang w:val="ro-RO"/>
              </w:rPr>
              <w:t>t</w:t>
            </w:r>
            <w:r w:rsidRPr="00E1071E">
              <w:rPr>
                <w:rFonts w:ascii="Trebuchet MS" w:hAnsi="Trebuchet MS"/>
                <w:lang w:val="ro-RO"/>
              </w:rPr>
              <w:t>ionare a cooper</w:t>
            </w:r>
            <w:r>
              <w:rPr>
                <w:rFonts w:ascii="Trebuchet MS" w:hAnsi="Trebuchet MS"/>
                <w:lang w:val="ro-RO"/>
              </w:rPr>
              <w:t>a</w:t>
            </w:r>
            <w:r w:rsidRPr="00E1071E">
              <w:rPr>
                <w:rFonts w:ascii="Trebuchet MS" w:hAnsi="Trebuchet MS"/>
                <w:lang w:val="ro-RO"/>
              </w:rPr>
              <w:t>rii( nu vor dep</w:t>
            </w:r>
            <w:r>
              <w:rPr>
                <w:rFonts w:ascii="Trebuchet MS" w:hAnsi="Trebuchet MS"/>
                <w:lang w:val="ro-RO"/>
              </w:rPr>
              <w:t>a</w:t>
            </w:r>
            <w:r>
              <w:rPr>
                <w:rFonts w:ascii="Times New Roman" w:hAnsi="Times New Roman" w:cs="Times New Roman"/>
                <w:lang w:val="ro-RO"/>
              </w:rPr>
              <w:t>s</w:t>
            </w:r>
            <w:r w:rsidRPr="00E1071E">
              <w:rPr>
                <w:rFonts w:ascii="Trebuchet MS" w:hAnsi="Trebuchet MS"/>
                <w:lang w:val="ro-RO"/>
              </w:rPr>
              <w:t>i 20% din valoarea toatal</w:t>
            </w:r>
            <w:r>
              <w:rPr>
                <w:rFonts w:ascii="Trebuchet MS" w:hAnsi="Trebuchet MS"/>
                <w:lang w:val="ro-RO"/>
              </w:rPr>
              <w:t>a</w:t>
            </w:r>
            <w:r w:rsidRPr="00E1071E">
              <w:rPr>
                <w:rFonts w:ascii="Trebuchet MS" w:hAnsi="Trebuchet MS"/>
                <w:lang w:val="ro-RO"/>
              </w:rPr>
              <w:t xml:space="preserve"> eligibil</w:t>
            </w:r>
            <w:r>
              <w:rPr>
                <w:rFonts w:ascii="Trebuchet MS" w:hAnsi="Trebuchet MS"/>
                <w:lang w:val="ro-RO"/>
              </w:rPr>
              <w:t>a</w:t>
            </w:r>
            <w:r w:rsidRPr="00E1071E">
              <w:rPr>
                <w:rFonts w:ascii="Trebuchet MS" w:hAnsi="Trebuchet MS"/>
                <w:lang w:val="ro-RO"/>
              </w:rPr>
              <w:t xml:space="preserve"> a proiectului);</w:t>
            </w:r>
          </w:p>
          <w:p w:rsidR="001306F5" w:rsidRPr="00E1071E" w:rsidRDefault="001306F5" w:rsidP="001306F5">
            <w:pPr>
              <w:numPr>
                <w:ilvl w:val="0"/>
                <w:numId w:val="43"/>
              </w:numPr>
              <w:spacing w:after="0"/>
              <w:contextualSpacing/>
              <w:jc w:val="both"/>
              <w:rPr>
                <w:rFonts w:ascii="Trebuchet MS" w:hAnsi="Trebuchet MS"/>
                <w:b/>
                <w:lang w:val="ro-RO"/>
              </w:rPr>
            </w:pPr>
            <w:r w:rsidRPr="00E1071E">
              <w:rPr>
                <w:rFonts w:ascii="Trebuchet MS" w:hAnsi="Trebuchet MS"/>
                <w:lang w:val="ro-RO"/>
              </w:rPr>
              <w:t>Costuri directe ale  proiectelor specifice corelate  cu planul  proiectului, inclusiv costuri de promovare, şi pot cuprinde: cheltuieli de promovare, cheltuieli de marketing legate de etichetarea si ambalarea produsului (concept grafic), creare marc</w:t>
            </w:r>
            <w:r>
              <w:rPr>
                <w:rFonts w:ascii="Trebuchet MS" w:hAnsi="Trebuchet MS"/>
                <w:lang w:val="ro-RO"/>
              </w:rPr>
              <w:t>ai</w:t>
            </w:r>
            <w:r w:rsidRPr="00E1071E">
              <w:rPr>
                <w:rFonts w:ascii="Trebuchet MS" w:hAnsi="Trebuchet MS"/>
                <w:lang w:val="ro-RO"/>
              </w:rPr>
              <w:t>nregistrat</w:t>
            </w:r>
            <w:r>
              <w:rPr>
                <w:rFonts w:ascii="Trebuchet MS" w:hAnsi="Trebuchet MS"/>
                <w:lang w:val="ro-RO"/>
              </w:rPr>
              <w:t>a</w:t>
            </w:r>
            <w:r w:rsidRPr="00E1071E">
              <w:rPr>
                <w:rFonts w:ascii="Trebuchet MS" w:hAnsi="Trebuchet MS"/>
                <w:lang w:val="ro-RO"/>
              </w:rPr>
              <w:t>, investi</w:t>
            </w:r>
            <w:r>
              <w:rPr>
                <w:rFonts w:ascii="Times New Roman" w:hAnsi="Times New Roman" w:cs="Times New Roman"/>
                <w:lang w:val="ro-RO"/>
              </w:rPr>
              <w:t>t</w:t>
            </w:r>
            <w:r w:rsidRPr="00E1071E">
              <w:rPr>
                <w:rFonts w:ascii="Trebuchet MS" w:hAnsi="Trebuchet MS"/>
                <w:lang w:val="ro-RO"/>
              </w:rPr>
              <w:t xml:space="preserve">ii </w:t>
            </w:r>
            <w:r>
              <w:rPr>
                <w:rFonts w:ascii="Trebuchet MS" w:hAnsi="Trebuchet MS"/>
                <w:lang w:val="ro-RO"/>
              </w:rPr>
              <w:t>i</w:t>
            </w:r>
            <w:r w:rsidRPr="00E1071E">
              <w:rPr>
                <w:rFonts w:ascii="Trebuchet MS" w:hAnsi="Trebuchet MS"/>
                <w:lang w:val="ro-RO"/>
              </w:rPr>
              <w:t>n construc</w:t>
            </w:r>
            <w:r>
              <w:rPr>
                <w:rFonts w:ascii="Times New Roman" w:hAnsi="Times New Roman" w:cs="Times New Roman"/>
                <w:lang w:val="ro-RO"/>
              </w:rPr>
              <w:t>t</w:t>
            </w:r>
            <w:r w:rsidRPr="00E1071E">
              <w:rPr>
                <w:rFonts w:ascii="Trebuchet MS" w:hAnsi="Trebuchet MS"/>
                <w:lang w:val="ro-RO"/>
              </w:rPr>
              <w:t>ii aferente activitatii de produc</w:t>
            </w:r>
            <w:r>
              <w:rPr>
                <w:rFonts w:ascii="Times New Roman" w:hAnsi="Times New Roman" w:cs="Times New Roman"/>
                <w:lang w:val="ro-RO"/>
              </w:rPr>
              <w:t>t</w:t>
            </w:r>
            <w:r w:rsidRPr="00E1071E">
              <w:rPr>
                <w:rFonts w:ascii="Trebuchet MS" w:hAnsi="Trebuchet MS"/>
                <w:lang w:val="ro-RO"/>
              </w:rPr>
              <w:t>ie</w:t>
            </w:r>
            <w:r>
              <w:rPr>
                <w:rFonts w:ascii="Trebuchet MS" w:hAnsi="Trebuchet MS"/>
                <w:lang w:val="ro-RO"/>
              </w:rPr>
              <w:t xml:space="preserve">, procesare si comercializare </w:t>
            </w:r>
            <w:r w:rsidRPr="00E1071E">
              <w:rPr>
                <w:rFonts w:ascii="Trebuchet MS" w:hAnsi="Trebuchet MS"/>
                <w:lang w:val="ro-RO"/>
              </w:rPr>
              <w:t>(modernizare, constructie) echipamente, utilaje necesare implement</w:t>
            </w:r>
            <w:r>
              <w:rPr>
                <w:rFonts w:ascii="Trebuchet MS" w:hAnsi="Trebuchet MS"/>
                <w:lang w:val="ro-RO"/>
              </w:rPr>
              <w:t>a</w:t>
            </w:r>
            <w:r w:rsidRPr="00E1071E">
              <w:rPr>
                <w:rFonts w:ascii="Trebuchet MS" w:hAnsi="Trebuchet MS"/>
                <w:lang w:val="ro-RO"/>
              </w:rPr>
              <w:t>rii proiectului a</w:t>
            </w:r>
            <w:r>
              <w:rPr>
                <w:rFonts w:ascii="Times New Roman" w:hAnsi="Times New Roman" w:cs="Times New Roman"/>
                <w:lang w:val="ro-RO"/>
              </w:rPr>
              <w:t>s</w:t>
            </w:r>
            <w:r w:rsidRPr="00E1071E">
              <w:rPr>
                <w:rFonts w:ascii="Trebuchet MS" w:hAnsi="Trebuchet MS"/>
                <w:lang w:val="ro-RO"/>
              </w:rPr>
              <w:t>a cum rezult</w:t>
            </w:r>
            <w:r>
              <w:rPr>
                <w:rFonts w:ascii="Trebuchet MS" w:hAnsi="Trebuchet MS"/>
                <w:lang w:val="ro-RO"/>
              </w:rPr>
              <w:t>a</w:t>
            </w:r>
            <w:r w:rsidRPr="00E1071E">
              <w:rPr>
                <w:rFonts w:ascii="Trebuchet MS" w:hAnsi="Trebuchet MS"/>
                <w:lang w:val="ro-RO"/>
              </w:rPr>
              <w:t xml:space="preserve"> din planul proiectului, inclusiv mijloace de transport adecvate activit</w:t>
            </w:r>
            <w:r>
              <w:rPr>
                <w:rFonts w:ascii="Trebuchet MS" w:hAnsi="Trebuchet MS"/>
                <w:lang w:val="ro-RO"/>
              </w:rPr>
              <w:t>a</w:t>
            </w:r>
            <w:r>
              <w:rPr>
                <w:rFonts w:ascii="Times New Roman" w:hAnsi="Times New Roman" w:cs="Times New Roman"/>
                <w:lang w:val="ro-RO"/>
              </w:rPr>
              <w:t>t</w:t>
            </w:r>
            <w:r w:rsidRPr="00E1071E">
              <w:rPr>
                <w:rFonts w:ascii="Trebuchet MS" w:hAnsi="Trebuchet MS"/>
                <w:lang w:val="ro-RO"/>
              </w:rPr>
              <w:t xml:space="preserve">ii descrise </w:t>
            </w:r>
            <w:r>
              <w:rPr>
                <w:rFonts w:ascii="Trebuchet MS" w:hAnsi="Trebuchet MS"/>
                <w:lang w:val="ro-RO"/>
              </w:rPr>
              <w:t>i</w:t>
            </w:r>
            <w:r w:rsidRPr="00E1071E">
              <w:rPr>
                <w:rFonts w:ascii="Trebuchet MS" w:hAnsi="Trebuchet MS"/>
                <w:lang w:val="ro-RO"/>
              </w:rPr>
              <w:t xml:space="preserve">n proiect. </w:t>
            </w:r>
          </w:p>
        </w:tc>
      </w:tr>
    </w:tbl>
    <w:p w:rsidR="001306F5" w:rsidRPr="00E1071E" w:rsidRDefault="001306F5" w:rsidP="001306F5">
      <w:pPr>
        <w:numPr>
          <w:ilvl w:val="0"/>
          <w:numId w:val="1"/>
        </w:numPr>
        <w:spacing w:after="0"/>
        <w:contextualSpacing/>
        <w:jc w:val="both"/>
        <w:rPr>
          <w:rFonts w:ascii="Trebuchet MS" w:hAnsi="Trebuchet MS"/>
          <w:b/>
        </w:rPr>
      </w:pPr>
      <w:r w:rsidRPr="00E1071E">
        <w:rPr>
          <w:rFonts w:ascii="Trebuchet MS" w:hAnsi="Trebuchet MS"/>
          <w:b/>
        </w:rPr>
        <w:t>Condi</w:t>
      </w:r>
      <w:r>
        <w:rPr>
          <w:rFonts w:ascii="Trebuchet MS" w:hAnsi="Trebuchet MS"/>
          <w:b/>
        </w:rPr>
        <w:t>t</w:t>
      </w:r>
      <w:r w:rsidRPr="00E1071E">
        <w:rPr>
          <w:rFonts w:ascii="Trebuchet MS" w:hAnsi="Trebuchet MS"/>
          <w:b/>
        </w:rPr>
        <w:t>ii de eligibilitate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1306F5" w:rsidRPr="00FA3CC6" w:rsidTr="00FA3CC6">
        <w:trPr>
          <w:trHeight w:val="1833"/>
        </w:trPr>
        <w:tc>
          <w:tcPr>
            <w:tcW w:w="9576" w:type="dxa"/>
            <w:shd w:val="clear" w:color="auto" w:fill="auto"/>
          </w:tcPr>
          <w:p w:rsidR="00000000" w:rsidRDefault="00A87B11">
            <w:pPr>
              <w:spacing w:after="0"/>
              <w:rPr>
                <w:rFonts w:ascii="Trebuchet MS" w:hAnsi="Trebuchet MS"/>
              </w:rPr>
            </w:pPr>
            <w:r w:rsidRPr="00A87B11">
              <w:rPr>
                <w:rFonts w:ascii="Trebuchet MS" w:hAnsi="Trebuchet MS"/>
              </w:rPr>
              <w:t>Solicitantultrebuiesa se incadrezein categoriabeneficiariloreligibili;</w:t>
            </w:r>
          </w:p>
          <w:p w:rsidR="00000000" w:rsidRDefault="00A87B11">
            <w:pPr>
              <w:spacing w:after="0"/>
              <w:rPr>
                <w:rFonts w:ascii="Trebuchet MS" w:hAnsi="Trebuchet MS"/>
              </w:rPr>
            </w:pPr>
            <w:r w:rsidRPr="00A87B11">
              <w:rPr>
                <w:rFonts w:ascii="Trebuchet MS" w:hAnsi="Trebuchet MS"/>
              </w:rPr>
              <w:t>Solicitantulvadepune un acord de cooperare care face referire la o perioada</w:t>
            </w:r>
            <w:r w:rsidRPr="00A87B11">
              <w:t>̆</w:t>
            </w:r>
            <w:r w:rsidRPr="00A87B11">
              <w:rPr>
                <w:rFonts w:ascii="Trebuchet MS" w:hAnsi="Trebuchet MS"/>
              </w:rPr>
              <w:t xml:space="preserve"> de funct</w:t>
            </w:r>
            <w:r w:rsidRPr="00A87B11">
              <w:t>̦</w:t>
            </w:r>
            <w:r w:rsidRPr="00A87B11">
              <w:rPr>
                <w:rFonts w:ascii="Trebuchet MS" w:hAnsi="Trebuchet MS"/>
              </w:rPr>
              <w:t>ionarecelput</w:t>
            </w:r>
            <w:r w:rsidRPr="00A87B11">
              <w:t>̦</w:t>
            </w:r>
            <w:r w:rsidRPr="00A87B11">
              <w:rPr>
                <w:rFonts w:ascii="Trebuchet MS" w:hAnsi="Trebuchet MS"/>
              </w:rPr>
              <w:t>inegala</w:t>
            </w:r>
            <w:r w:rsidRPr="00A87B11">
              <w:t>̆</w:t>
            </w:r>
            <w:r w:rsidRPr="00A87B11">
              <w:rPr>
                <w:rFonts w:ascii="Trebuchet MS" w:hAnsi="Trebuchet MS"/>
              </w:rPr>
              <w:t xml:space="preserve"> cu perioadapentru care se acorda</w:t>
            </w:r>
            <w:r w:rsidRPr="00A87B11">
              <w:t>̆</w:t>
            </w:r>
            <w:r w:rsidRPr="00A87B11">
              <w:rPr>
                <w:rFonts w:ascii="Trebuchet MS" w:hAnsi="Trebuchet MS"/>
              </w:rPr>
              <w:t xml:space="preserve"> finant</w:t>
            </w:r>
            <w:r w:rsidRPr="00A87B11">
              <w:t>̦</w:t>
            </w:r>
            <w:r w:rsidRPr="00A87B11">
              <w:rPr>
                <w:rFonts w:ascii="Trebuchet MS" w:hAnsi="Trebuchet MS"/>
              </w:rPr>
              <w:t>area;</w:t>
            </w:r>
          </w:p>
          <w:p w:rsidR="00000000" w:rsidRDefault="00A87B11">
            <w:pPr>
              <w:spacing w:after="0"/>
              <w:rPr>
                <w:rFonts w:ascii="Trebuchet MS" w:hAnsi="Trebuchet MS"/>
              </w:rPr>
            </w:pPr>
            <w:r w:rsidRPr="00A87B11">
              <w:rPr>
                <w:rFonts w:ascii="Trebuchet MS" w:hAnsi="Trebuchet MS"/>
              </w:rPr>
              <w:t>Proiectultrebuiesa se incadrezein celputinunuldintretipurile de activitatisprijiniteprinmasura;</w:t>
            </w:r>
          </w:p>
          <w:p w:rsidR="00000000" w:rsidRDefault="00A87B11">
            <w:pPr>
              <w:spacing w:after="0"/>
              <w:rPr>
                <w:rFonts w:ascii="Trebuchet MS" w:hAnsi="Trebuchet MS"/>
              </w:rPr>
            </w:pPr>
            <w:r w:rsidRPr="00A87B11">
              <w:rPr>
                <w:rFonts w:ascii="Trebuchet MS" w:hAnsi="Trebuchet MS"/>
              </w:rPr>
              <w:t>Pentruproiectele legate de lanturilescurte de aprovizionare, solicitantulvadepune un studiu/plan, privitor la conceptul de proiectprivindlantulscurt de aprovizionare;</w:t>
            </w:r>
          </w:p>
          <w:p w:rsidR="00000000" w:rsidRDefault="00A87B11">
            <w:pPr>
              <w:spacing w:after="0"/>
              <w:rPr>
                <w:rFonts w:ascii="Trebuchet MS" w:hAnsi="Trebuchet MS"/>
              </w:rPr>
            </w:pPr>
            <w:r w:rsidRPr="00A87B11">
              <w:rPr>
                <w:rFonts w:ascii="Trebuchet MS" w:hAnsi="Trebuchet MS"/>
              </w:rPr>
              <w:t>Daca</w:t>
            </w:r>
            <w:r w:rsidRPr="00A87B11">
              <w:t>̆</w:t>
            </w:r>
            <w:r w:rsidRPr="00A87B11">
              <w:rPr>
                <w:rFonts w:ascii="Trebuchet MS" w:hAnsi="Trebuchet MS"/>
              </w:rPr>
              <w:t xml:space="preserve"> estecazul, solicitantulvarespectadefinit</w:t>
            </w:r>
            <w:r w:rsidRPr="00A87B11">
              <w:t>̦</w:t>
            </w:r>
            <w:r w:rsidRPr="00A87B11">
              <w:rPr>
                <w:rFonts w:ascii="Trebuchet MS" w:hAnsi="Trebuchet MS"/>
              </w:rPr>
              <w:t>iile cu privire la lant</w:t>
            </w:r>
            <w:r w:rsidRPr="00A87B11">
              <w:t>̦</w:t>
            </w:r>
            <w:r w:rsidRPr="00A87B11">
              <w:rPr>
                <w:rFonts w:ascii="Trebuchet MS" w:hAnsi="Trebuchet MS"/>
              </w:rPr>
              <w:t>urilescurte de aprovizionares</w:t>
            </w:r>
            <w:r w:rsidRPr="00A87B11">
              <w:t>̦</w:t>
            </w:r>
            <w:r w:rsidRPr="00A87B11">
              <w:rPr>
                <w:rFonts w:ascii="Trebuchet MS" w:hAnsi="Trebuchet MS"/>
              </w:rPr>
              <w:t>ipiet</w:t>
            </w:r>
            <w:r w:rsidRPr="00A87B11">
              <w:t>̦</w:t>
            </w:r>
            <w:r w:rsidRPr="00A87B11">
              <w:rPr>
                <w:rFonts w:ascii="Trebuchet MS" w:hAnsi="Trebuchet MS"/>
              </w:rPr>
              <w:t>ele locale stabilitei</w:t>
            </w:r>
            <w:r w:rsidRPr="00A87B11">
              <w:t>̂</w:t>
            </w:r>
            <w:r w:rsidRPr="00A87B11">
              <w:rPr>
                <w:rFonts w:ascii="Trebuchet MS" w:hAnsi="Trebuchet MS"/>
              </w:rPr>
              <w:t xml:space="preserve">nconformitate cu prevederile din articolul 11 din </w:t>
            </w:r>
            <w:r w:rsidRPr="00A87B11">
              <w:rPr>
                <w:rFonts w:ascii="Trebuchet MS" w:hAnsi="Trebuchet MS"/>
              </w:rPr>
              <w:lastRenderedPageBreak/>
              <w:t>Regulamentul (UE) nr. 807/2014;</w:t>
            </w:r>
          </w:p>
          <w:p w:rsidR="00000000" w:rsidRDefault="00A87B11">
            <w:pPr>
              <w:spacing w:after="0"/>
              <w:rPr>
                <w:rFonts w:ascii="Trebuchet MS" w:hAnsi="Trebuchet MS"/>
              </w:rPr>
            </w:pPr>
            <w:r w:rsidRPr="00A87B11">
              <w:rPr>
                <w:rFonts w:ascii="Trebuchet MS" w:hAnsi="Trebuchet MS"/>
              </w:rPr>
              <w:t>Pentruproiectele legate de pietele locale, solicitantulvaprezinta un concept de marketing adaptat la piatalocala care sacuprinda, dacaestecazul, si o descriereaactivitatilor de promovarepropuse.</w:t>
            </w:r>
          </w:p>
          <w:p w:rsidR="00000000" w:rsidRDefault="00A87B11">
            <w:pPr>
              <w:spacing w:after="0"/>
              <w:rPr>
                <w:rFonts w:ascii="Trebuchet MS" w:hAnsi="Trebuchet MS"/>
                <w:i/>
              </w:rPr>
            </w:pPr>
            <w:r w:rsidRPr="00A87B11">
              <w:rPr>
                <w:rFonts w:ascii="Trebuchet MS" w:hAnsi="Trebuchet MS"/>
              </w:rPr>
              <w:t>In cazulcooperarii din sectorulpomicol, partenerii care sunt fermieri/ GP /Cooperativeisidesfasoaraactivitatileagricoleintr-una din unitatileadministrativ – teritoriale din AnexaSTPaferentaCadrului National de Implementare  STPsiactiveazainsectorulpomicol (exceptandcultura de capsuni in sere sisolarii)</w:t>
            </w:r>
          </w:p>
        </w:tc>
      </w:tr>
    </w:tbl>
    <w:p w:rsidR="001306F5" w:rsidRPr="00E1071E" w:rsidRDefault="001306F5" w:rsidP="001306F5">
      <w:pPr>
        <w:numPr>
          <w:ilvl w:val="0"/>
          <w:numId w:val="1"/>
        </w:numPr>
        <w:spacing w:after="0"/>
        <w:contextualSpacing/>
        <w:jc w:val="both"/>
        <w:rPr>
          <w:rFonts w:ascii="Trebuchet MS" w:hAnsi="Trebuchet MS"/>
          <w:b/>
        </w:rPr>
      </w:pPr>
      <w:r w:rsidRPr="00E1071E">
        <w:rPr>
          <w:rFonts w:ascii="Trebuchet MS" w:hAnsi="Trebuchet MS"/>
          <w:b/>
        </w:rPr>
        <w:lastRenderedPageBreak/>
        <w:t>Criterii de selec</w:t>
      </w:r>
      <w:r>
        <w:rPr>
          <w:rFonts w:ascii="Trebuchet MS" w:hAnsi="Trebuchet MS"/>
          <w:b/>
        </w:rPr>
        <w:t>t</w:t>
      </w:r>
      <w:r w:rsidRPr="00E1071E">
        <w:rPr>
          <w:rFonts w:ascii="Trebuchet MS" w:hAnsi="Trebuchet MS"/>
          <w:b/>
        </w:rPr>
        <w:t>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1306F5" w:rsidRPr="00E1071E" w:rsidTr="005C7E17">
        <w:tc>
          <w:tcPr>
            <w:tcW w:w="9576" w:type="dxa"/>
          </w:tcPr>
          <w:p w:rsidR="001306F5" w:rsidRPr="00E1071E" w:rsidRDefault="001306F5" w:rsidP="005C7E17">
            <w:pPr>
              <w:contextualSpacing/>
              <w:jc w:val="both"/>
              <w:rPr>
                <w:rFonts w:ascii="Trebuchet MS" w:hAnsi="Trebuchet MS"/>
              </w:rPr>
            </w:pPr>
            <w:r w:rsidRPr="00E1071E">
              <w:rPr>
                <w:rFonts w:ascii="Trebuchet MS" w:hAnsi="Trebuchet MS"/>
              </w:rPr>
              <w:t>Vor fi selectate cu prioritateproiectele care:</w:t>
            </w:r>
          </w:p>
          <w:p w:rsidR="001306F5" w:rsidRPr="00E1071E" w:rsidRDefault="001306F5" w:rsidP="005C7E17">
            <w:pPr>
              <w:contextualSpacing/>
              <w:jc w:val="both"/>
              <w:rPr>
                <w:rFonts w:ascii="Trebuchet MS" w:hAnsi="Trebuchet MS"/>
              </w:rPr>
            </w:pPr>
            <w:r w:rsidRPr="00E1071E">
              <w:rPr>
                <w:rFonts w:ascii="Trebuchet MS" w:hAnsi="Trebuchet MS"/>
              </w:rPr>
              <w:t>- respectaprincipiulreprezentativitățiicooperării,  prinnumărul de parteneriimplicați;</w:t>
            </w:r>
          </w:p>
          <w:p w:rsidR="001306F5" w:rsidRPr="00E1071E" w:rsidRDefault="001306F5" w:rsidP="005C7E17">
            <w:pPr>
              <w:contextualSpacing/>
              <w:jc w:val="both"/>
              <w:rPr>
                <w:rFonts w:ascii="Trebuchet MS" w:hAnsi="Trebuchet MS"/>
              </w:rPr>
            </w:pPr>
            <w:r w:rsidRPr="00E1071E">
              <w:rPr>
                <w:rFonts w:ascii="Trebuchet MS" w:hAnsi="Trebuchet MS"/>
              </w:rPr>
              <w:t xml:space="preserve">- vizeaza un gradulridicat de acoperire al teritoriului GAL </w:t>
            </w:r>
            <w:r>
              <w:rPr>
                <w:rFonts w:ascii="Trebuchet MS" w:hAnsi="Trebuchet MS"/>
              </w:rPr>
              <w:t>i</w:t>
            </w:r>
            <w:r w:rsidRPr="00E1071E">
              <w:rPr>
                <w:rFonts w:ascii="Trebuchet MS" w:hAnsi="Trebuchet MS"/>
              </w:rPr>
              <w:t xml:space="preserve">n cadrulasocieriicuprinzandfermieri din celputindoualocalitati din teritoriul GAL; </w:t>
            </w:r>
          </w:p>
          <w:p w:rsidR="001306F5" w:rsidRPr="00E1071E" w:rsidRDefault="001306F5" w:rsidP="005C7E17">
            <w:pPr>
              <w:contextualSpacing/>
              <w:jc w:val="both"/>
              <w:rPr>
                <w:rFonts w:ascii="Trebuchet MS" w:hAnsi="Trebuchet MS"/>
              </w:rPr>
            </w:pPr>
            <w:r w:rsidRPr="00E1071E">
              <w:rPr>
                <w:rFonts w:ascii="Trebuchet MS" w:hAnsi="Trebuchet MS"/>
              </w:rPr>
              <w:t>- respectaprincipiulasocieriiexploatatiilor de micidimensiuni (fermemici );</w:t>
            </w:r>
          </w:p>
          <w:p w:rsidR="001306F5" w:rsidRPr="00E1071E" w:rsidRDefault="001306F5" w:rsidP="005C7E17">
            <w:pPr>
              <w:contextualSpacing/>
              <w:jc w:val="both"/>
              <w:rPr>
                <w:rFonts w:ascii="Trebuchet MS" w:hAnsi="Trebuchet MS"/>
              </w:rPr>
            </w:pPr>
            <w:r w:rsidRPr="00E1071E">
              <w:rPr>
                <w:rFonts w:ascii="Trebuchet MS" w:hAnsi="Trebuchet MS"/>
              </w:rPr>
              <w:t>- respectaprincipiul “pie</w:t>
            </w:r>
            <w:r>
              <w:rPr>
                <w:rFonts w:ascii="Times New Roman" w:hAnsi="Times New Roman" w:cs="Times New Roman"/>
              </w:rPr>
              <w:t>t</w:t>
            </w:r>
            <w:r w:rsidRPr="00E1071E">
              <w:rPr>
                <w:rFonts w:ascii="Trebuchet MS" w:hAnsi="Trebuchet MS"/>
              </w:rPr>
              <w:t>elor locale” (i.e.distan</w:t>
            </w:r>
            <w:r>
              <w:rPr>
                <w:rFonts w:ascii="Times New Roman" w:hAnsi="Times New Roman" w:cs="Times New Roman"/>
              </w:rPr>
              <w:t>t</w:t>
            </w:r>
            <w:r>
              <w:rPr>
                <w:rFonts w:ascii="Trebuchet MS" w:hAnsi="Trebuchet MS"/>
              </w:rPr>
              <w:t>a</w:t>
            </w:r>
            <w:r w:rsidRPr="00E1071E">
              <w:rPr>
                <w:rFonts w:ascii="Trebuchet MS" w:hAnsi="Trebuchet MS"/>
              </w:rPr>
              <w:t>geografic</w:t>
            </w:r>
            <w:r>
              <w:rPr>
                <w:rFonts w:ascii="Trebuchet MS" w:hAnsi="Trebuchet MS"/>
              </w:rPr>
              <w:t>a</w:t>
            </w:r>
            <w:r w:rsidRPr="00E1071E">
              <w:rPr>
                <w:rFonts w:ascii="Trebuchet MS" w:hAnsi="Trebuchet MS"/>
              </w:rPr>
              <w:t>maimic</w:t>
            </w:r>
            <w:r>
              <w:rPr>
                <w:rFonts w:ascii="Trebuchet MS" w:hAnsi="Trebuchet MS"/>
              </w:rPr>
              <w:t>ai</w:t>
            </w:r>
            <w:r w:rsidRPr="00E1071E">
              <w:rPr>
                <w:rFonts w:ascii="Trebuchet MS" w:hAnsi="Trebuchet MS"/>
              </w:rPr>
              <w:t>ntrepunctul de produc</w:t>
            </w:r>
            <w:r>
              <w:rPr>
                <w:rFonts w:ascii="Times New Roman" w:hAnsi="Times New Roman" w:cs="Times New Roman"/>
              </w:rPr>
              <w:t>t</w:t>
            </w:r>
            <w:r w:rsidRPr="00E1071E">
              <w:rPr>
                <w:rFonts w:ascii="Trebuchet MS" w:hAnsi="Trebuchet MS"/>
              </w:rPr>
              <w:t>ie</w:t>
            </w:r>
            <w:r>
              <w:rPr>
                <w:rFonts w:ascii="Times New Roman" w:hAnsi="Times New Roman" w:cs="Times New Roman"/>
              </w:rPr>
              <w:t>s</w:t>
            </w:r>
            <w:r w:rsidRPr="00E1071E">
              <w:rPr>
                <w:rFonts w:ascii="Trebuchet MS" w:hAnsi="Trebuchet MS"/>
              </w:rPr>
              <w:t>ipunctul de v</w:t>
            </w:r>
            <w:r>
              <w:rPr>
                <w:rFonts w:ascii="Trebuchet MS" w:hAnsi="Trebuchet MS"/>
              </w:rPr>
              <w:t>a</w:t>
            </w:r>
            <w:r w:rsidRPr="00E1071E">
              <w:rPr>
                <w:rFonts w:ascii="Trebuchet MS" w:hAnsi="Trebuchet MS"/>
              </w:rPr>
              <w:t>nzare).</w:t>
            </w:r>
          </w:p>
          <w:p w:rsidR="001306F5" w:rsidRPr="00E1071E" w:rsidRDefault="001306F5" w:rsidP="005C7E17">
            <w:pPr>
              <w:contextualSpacing/>
              <w:jc w:val="both"/>
              <w:rPr>
                <w:rFonts w:ascii="Trebuchet MS" w:hAnsi="Trebuchet MS"/>
              </w:rPr>
            </w:pPr>
            <w:r w:rsidRPr="00E1071E">
              <w:rPr>
                <w:rFonts w:ascii="Trebuchet MS" w:hAnsi="Trebuchet MS"/>
              </w:rPr>
              <w:t>- vizeazadezvoltareauneistructuriasociative care s</w:t>
            </w:r>
            <w:r>
              <w:rPr>
                <w:rFonts w:ascii="Trebuchet MS" w:hAnsi="Trebuchet MS"/>
              </w:rPr>
              <w:t>a</w:t>
            </w:r>
            <w:r w:rsidRPr="00E1071E">
              <w:rPr>
                <w:rFonts w:ascii="Trebuchet MS" w:hAnsi="Trebuchet MS"/>
              </w:rPr>
              <w:t>includ</w:t>
            </w:r>
            <w:r>
              <w:rPr>
                <w:rFonts w:ascii="Trebuchet MS" w:hAnsi="Trebuchet MS"/>
              </w:rPr>
              <w:t>a</w:t>
            </w:r>
            <w:r w:rsidRPr="00E1071E">
              <w:rPr>
                <w:rFonts w:ascii="Trebuchet MS" w:hAnsi="Trebuchet MS"/>
              </w:rPr>
              <w:t>func</w:t>
            </w:r>
            <w:r>
              <w:rPr>
                <w:rFonts w:ascii="Times New Roman" w:hAnsi="Times New Roman" w:cs="Times New Roman"/>
              </w:rPr>
              <w:t>t</w:t>
            </w:r>
            <w:r w:rsidRPr="00E1071E">
              <w:rPr>
                <w:rFonts w:ascii="Trebuchet MS" w:hAnsi="Trebuchet MS"/>
              </w:rPr>
              <w:t>ii integrate (flux opera</w:t>
            </w:r>
            <w:r>
              <w:rPr>
                <w:rFonts w:ascii="Times New Roman" w:hAnsi="Times New Roman" w:cs="Times New Roman"/>
              </w:rPr>
              <w:t>t</w:t>
            </w:r>
            <w:r w:rsidRPr="00E1071E">
              <w:rPr>
                <w:rFonts w:ascii="Trebuchet MS" w:hAnsi="Trebuchet MS"/>
              </w:rPr>
              <w:t>ional complet);</w:t>
            </w:r>
          </w:p>
          <w:p w:rsidR="001306F5" w:rsidRPr="00E1071E" w:rsidRDefault="001306F5" w:rsidP="005C7E17">
            <w:pPr>
              <w:contextualSpacing/>
              <w:jc w:val="both"/>
              <w:rPr>
                <w:rFonts w:ascii="Trebuchet MS" w:hAnsi="Trebuchet MS"/>
              </w:rPr>
            </w:pPr>
            <w:r w:rsidRPr="00E1071E">
              <w:rPr>
                <w:rFonts w:ascii="Trebuchet MS" w:hAnsi="Trebuchet MS"/>
              </w:rPr>
              <w:t>- vizeazacreareaunui brand local prinprevederea in planul de afaceri de cheltuieli de marketing in acestsens;</w:t>
            </w:r>
          </w:p>
          <w:p w:rsidR="001306F5" w:rsidRPr="00E1071E" w:rsidRDefault="001306F5" w:rsidP="005C7E17">
            <w:pPr>
              <w:contextualSpacing/>
              <w:jc w:val="both"/>
              <w:rPr>
                <w:rFonts w:ascii="Trebuchet MS" w:hAnsi="Trebuchet MS"/>
              </w:rPr>
            </w:pPr>
            <w:r w:rsidRPr="00E1071E">
              <w:rPr>
                <w:rFonts w:ascii="Trebuchet MS" w:hAnsi="Trebuchet MS"/>
              </w:rPr>
              <w:t>- propunactivitatiinovativepentru zona siisiprevad in planul de afaceriinvestitiipentruintroducerea de noitehnologii;</w:t>
            </w:r>
          </w:p>
          <w:p w:rsidR="001306F5" w:rsidRPr="00E1071E" w:rsidRDefault="001306F5" w:rsidP="005C7E17">
            <w:pPr>
              <w:contextualSpacing/>
              <w:jc w:val="both"/>
              <w:rPr>
                <w:rFonts w:ascii="Trebuchet MS" w:hAnsi="Trebuchet MS"/>
              </w:rPr>
            </w:pPr>
            <w:r w:rsidRPr="00E1071E">
              <w:rPr>
                <w:rFonts w:ascii="Trebuchet MS" w:hAnsi="Trebuchet MS"/>
              </w:rPr>
              <w:t>- respectaprincipiulprotectieimediuluiinconjurator;</w:t>
            </w:r>
          </w:p>
        </w:tc>
      </w:tr>
    </w:tbl>
    <w:p w:rsidR="001306F5" w:rsidRPr="00E1071E" w:rsidRDefault="001306F5" w:rsidP="001306F5">
      <w:pPr>
        <w:numPr>
          <w:ilvl w:val="0"/>
          <w:numId w:val="1"/>
        </w:numPr>
        <w:spacing w:after="0"/>
        <w:contextualSpacing/>
        <w:jc w:val="both"/>
        <w:rPr>
          <w:rFonts w:ascii="Trebuchet MS" w:hAnsi="Trebuchet MS"/>
          <w:b/>
        </w:rPr>
      </w:pPr>
      <w:r w:rsidRPr="00E1071E">
        <w:rPr>
          <w:rFonts w:ascii="Trebuchet MS" w:hAnsi="Trebuchet MS"/>
          <w:b/>
        </w:rPr>
        <w:t xml:space="preserve">Sume (aplicabile) </w:t>
      </w:r>
      <w:r>
        <w:rPr>
          <w:rFonts w:ascii="Trebuchet MS" w:hAnsi="Trebuchet MS"/>
          <w:b/>
        </w:rPr>
        <w:t>s</w:t>
      </w:r>
      <w:r w:rsidRPr="00E1071E">
        <w:rPr>
          <w:rFonts w:ascii="Trebuchet MS" w:hAnsi="Trebuchet MS"/>
          <w:b/>
        </w:rPr>
        <w:t>i rata sprijinului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1306F5" w:rsidRPr="00E1071E" w:rsidTr="005C7E17">
        <w:tc>
          <w:tcPr>
            <w:tcW w:w="9576" w:type="dxa"/>
          </w:tcPr>
          <w:p w:rsidR="001306F5" w:rsidRPr="00E1071E" w:rsidRDefault="001306F5" w:rsidP="005C7E17">
            <w:pPr>
              <w:contextualSpacing/>
              <w:jc w:val="both"/>
              <w:rPr>
                <w:rFonts w:ascii="Trebuchet MS" w:hAnsi="Trebuchet MS"/>
                <w:lang w:val="ro-RO"/>
              </w:rPr>
            </w:pPr>
            <w:r w:rsidRPr="00E1071E">
              <w:rPr>
                <w:rFonts w:ascii="Trebuchet MS" w:hAnsi="Trebuchet MS"/>
                <w:lang w:val="ro-RO"/>
              </w:rPr>
              <w:t>Valoarea maxim</w:t>
            </w:r>
            <w:r>
              <w:rPr>
                <w:rFonts w:ascii="Trebuchet MS" w:hAnsi="Trebuchet MS"/>
                <w:lang w:val="ro-RO"/>
              </w:rPr>
              <w:t>a</w:t>
            </w:r>
            <w:r w:rsidRPr="00E1071E">
              <w:rPr>
                <w:rFonts w:ascii="Trebuchet MS" w:hAnsi="Trebuchet MS"/>
                <w:lang w:val="ro-RO"/>
              </w:rPr>
              <w:t xml:space="preserve"> a sprijinului este de </w:t>
            </w:r>
            <w:r w:rsidR="00984383">
              <w:rPr>
                <w:rFonts w:ascii="Trebuchet MS" w:hAnsi="Trebuchet MS"/>
                <w:lang w:val="ro-RO"/>
              </w:rPr>
              <w:t>87.643,09</w:t>
            </w:r>
            <w:r w:rsidRPr="00E1071E">
              <w:rPr>
                <w:rFonts w:ascii="Trebuchet MS" w:hAnsi="Trebuchet MS"/>
                <w:lang w:val="ro-RO"/>
              </w:rPr>
              <w:t>de euro.</w:t>
            </w:r>
          </w:p>
          <w:p w:rsidR="001306F5" w:rsidRPr="00E1071E" w:rsidRDefault="001306F5" w:rsidP="005C7E17">
            <w:pPr>
              <w:contextualSpacing/>
              <w:jc w:val="both"/>
              <w:rPr>
                <w:rFonts w:ascii="Trebuchet MS" w:hAnsi="Trebuchet MS"/>
                <w:lang w:val="ro-RO"/>
              </w:rPr>
            </w:pPr>
            <w:r w:rsidRPr="00E1071E">
              <w:rPr>
                <w:rFonts w:ascii="Trebuchet MS" w:hAnsi="Trebuchet MS"/>
                <w:lang w:val="ro-RO"/>
              </w:rPr>
              <w:t>Ponderea sprijinului nerambursabil este de 100% din totalul cheltuielilor eligibile.</w:t>
            </w:r>
            <w:r>
              <w:rPr>
                <w:rFonts w:ascii="Trebuchet MS" w:hAnsi="Trebuchet MS"/>
                <w:lang w:val="ro-RO"/>
              </w:rPr>
              <w:t>I</w:t>
            </w:r>
            <w:r w:rsidRPr="00E1071E">
              <w:rPr>
                <w:rFonts w:ascii="Trebuchet MS" w:hAnsi="Trebuchet MS"/>
                <w:lang w:val="ro-RO"/>
              </w:rPr>
              <w:t xml:space="preserve">n cazul </w:t>
            </w:r>
            <w:r>
              <w:rPr>
                <w:rFonts w:ascii="Trebuchet MS" w:hAnsi="Trebuchet MS"/>
                <w:lang w:val="ro-RO"/>
              </w:rPr>
              <w:t>i</w:t>
            </w:r>
            <w:r w:rsidRPr="00E1071E">
              <w:rPr>
                <w:rFonts w:ascii="Trebuchet MS" w:hAnsi="Trebuchet MS"/>
                <w:lang w:val="ro-RO"/>
              </w:rPr>
              <w:t>n care planul de proiect include, de asemenea, ac</w:t>
            </w:r>
            <w:r>
              <w:rPr>
                <w:rFonts w:ascii="Times New Roman" w:hAnsi="Times New Roman" w:cs="Times New Roman"/>
                <w:lang w:val="ro-RO"/>
              </w:rPr>
              <w:t>t</w:t>
            </w:r>
            <w:r w:rsidRPr="00E1071E">
              <w:rPr>
                <w:rFonts w:ascii="Trebuchet MS" w:hAnsi="Trebuchet MS"/>
                <w:lang w:val="ro-RO"/>
              </w:rPr>
              <w:t xml:space="preserve">iuni care sunt eligibile </w:t>
            </w:r>
            <w:r>
              <w:rPr>
                <w:rFonts w:ascii="Trebuchet MS" w:hAnsi="Trebuchet MS"/>
                <w:lang w:val="ro-RO"/>
              </w:rPr>
              <w:t>i</w:t>
            </w:r>
            <w:r w:rsidRPr="00E1071E">
              <w:rPr>
                <w:rFonts w:ascii="Trebuchet MS" w:hAnsi="Trebuchet MS"/>
                <w:lang w:val="ro-RO"/>
              </w:rPr>
              <w:t>n cadrul altor m</w:t>
            </w:r>
            <w:r>
              <w:rPr>
                <w:rFonts w:ascii="Trebuchet MS" w:hAnsi="Trebuchet MS"/>
                <w:lang w:val="ro-RO"/>
              </w:rPr>
              <w:t>a</w:t>
            </w:r>
            <w:r w:rsidRPr="00E1071E">
              <w:rPr>
                <w:rFonts w:ascii="Trebuchet MS" w:hAnsi="Trebuchet MS"/>
                <w:lang w:val="ro-RO"/>
              </w:rPr>
              <w:t>suri/sub-masuri, acestea vor respecta intensitatea maxima aferenta submasurii/submasurilor din care fac parte operatiunile, fara a dep</w:t>
            </w:r>
            <w:r>
              <w:rPr>
                <w:rFonts w:ascii="Trebuchet MS" w:hAnsi="Trebuchet MS"/>
                <w:lang w:val="ro-RO"/>
              </w:rPr>
              <w:t>a</w:t>
            </w:r>
            <w:r>
              <w:rPr>
                <w:rFonts w:ascii="Times New Roman" w:hAnsi="Times New Roman" w:cs="Times New Roman"/>
                <w:lang w:val="ro-RO"/>
              </w:rPr>
              <w:t>s</w:t>
            </w:r>
            <w:r w:rsidRPr="00E1071E">
              <w:rPr>
                <w:rFonts w:ascii="Trebuchet MS" w:hAnsi="Trebuchet MS"/>
                <w:lang w:val="ro-RO"/>
              </w:rPr>
              <w:t>i valoarea maxim</w:t>
            </w:r>
            <w:r>
              <w:rPr>
                <w:rFonts w:ascii="Trebuchet MS" w:hAnsi="Trebuchet MS"/>
                <w:lang w:val="ro-RO"/>
              </w:rPr>
              <w:t>a</w:t>
            </w:r>
            <w:r w:rsidRPr="00E1071E">
              <w:rPr>
                <w:rFonts w:ascii="Trebuchet MS" w:hAnsi="Trebuchet MS"/>
                <w:lang w:val="ro-RO"/>
              </w:rPr>
              <w:t xml:space="preserve"> de </w:t>
            </w:r>
            <w:r w:rsidR="00984383">
              <w:rPr>
                <w:rFonts w:ascii="Trebuchet MS" w:hAnsi="Trebuchet MS"/>
                <w:lang w:val="ro-RO"/>
              </w:rPr>
              <w:t>87.643,09</w:t>
            </w:r>
            <w:r w:rsidRPr="00E1071E">
              <w:rPr>
                <w:rFonts w:ascii="Trebuchet MS" w:hAnsi="Trebuchet MS"/>
                <w:lang w:val="ro-RO"/>
              </w:rPr>
              <w:t xml:space="preserve"> de euro. Costurile de func</w:t>
            </w:r>
            <w:r>
              <w:rPr>
                <w:rFonts w:ascii="Trebuchet MS" w:hAnsi="Trebuchet MS"/>
                <w:lang w:val="ro-RO"/>
              </w:rPr>
              <w:t>t</w:t>
            </w:r>
            <w:r w:rsidRPr="00E1071E">
              <w:rPr>
                <w:rFonts w:ascii="Trebuchet MS" w:hAnsi="Trebuchet MS"/>
                <w:lang w:val="ro-RO"/>
              </w:rPr>
              <w:t>ionare a cooper</w:t>
            </w:r>
            <w:r>
              <w:rPr>
                <w:rFonts w:ascii="Trebuchet MS" w:hAnsi="Trebuchet MS"/>
                <w:lang w:val="ro-RO"/>
              </w:rPr>
              <w:t>a</w:t>
            </w:r>
            <w:r w:rsidRPr="00E1071E">
              <w:rPr>
                <w:rFonts w:ascii="Trebuchet MS" w:hAnsi="Trebuchet MS"/>
                <w:lang w:val="ro-RO"/>
              </w:rPr>
              <w:t>rii nu vor dep</w:t>
            </w:r>
            <w:r>
              <w:rPr>
                <w:rFonts w:ascii="Trebuchet MS" w:hAnsi="Trebuchet MS"/>
                <w:lang w:val="ro-RO"/>
              </w:rPr>
              <w:t>a</w:t>
            </w:r>
            <w:r>
              <w:rPr>
                <w:rFonts w:ascii="Times New Roman" w:hAnsi="Times New Roman" w:cs="Times New Roman"/>
                <w:lang w:val="ro-RO"/>
              </w:rPr>
              <w:t>s</w:t>
            </w:r>
            <w:r w:rsidRPr="00E1071E">
              <w:rPr>
                <w:rFonts w:ascii="Trebuchet MS" w:hAnsi="Trebuchet MS"/>
                <w:lang w:val="ro-RO"/>
              </w:rPr>
              <w:t>i 20% din valoarea maxim</w:t>
            </w:r>
            <w:r>
              <w:rPr>
                <w:rFonts w:ascii="Trebuchet MS" w:hAnsi="Trebuchet MS"/>
                <w:lang w:val="ro-RO"/>
              </w:rPr>
              <w:t>a</w:t>
            </w:r>
            <w:r w:rsidRPr="00E1071E">
              <w:rPr>
                <w:rFonts w:ascii="Trebuchet MS" w:hAnsi="Trebuchet MS"/>
                <w:lang w:val="ro-RO"/>
              </w:rPr>
              <w:t xml:space="preserve"> a sprijinului acordat pe proiect depus.Toate costurile sunt acoperite de aceast</w:t>
            </w:r>
            <w:r>
              <w:rPr>
                <w:rFonts w:ascii="Trebuchet MS" w:hAnsi="Trebuchet MS"/>
                <w:lang w:val="ro-RO"/>
              </w:rPr>
              <w:t>a</w:t>
            </w:r>
            <w:r w:rsidRPr="00E1071E">
              <w:rPr>
                <w:rFonts w:ascii="Trebuchet MS" w:hAnsi="Trebuchet MS"/>
                <w:lang w:val="ro-RO"/>
              </w:rPr>
              <w:t xml:space="preserve"> m</w:t>
            </w:r>
            <w:r>
              <w:rPr>
                <w:rFonts w:ascii="Trebuchet MS" w:hAnsi="Trebuchet MS"/>
                <w:lang w:val="ro-RO"/>
              </w:rPr>
              <w:t>a</w:t>
            </w:r>
            <w:r w:rsidRPr="00E1071E">
              <w:rPr>
                <w:rFonts w:ascii="Trebuchet MS" w:hAnsi="Trebuchet MS"/>
                <w:lang w:val="ro-RO"/>
              </w:rPr>
              <w:t>sur</w:t>
            </w:r>
            <w:r>
              <w:rPr>
                <w:rFonts w:ascii="Trebuchet MS" w:hAnsi="Trebuchet MS"/>
                <w:lang w:val="ro-RO"/>
              </w:rPr>
              <w:t>a</w:t>
            </w:r>
            <w:r w:rsidRPr="00E1071E">
              <w:rPr>
                <w:rFonts w:ascii="Trebuchet MS" w:hAnsi="Trebuchet MS"/>
                <w:lang w:val="ro-RO"/>
              </w:rPr>
              <w:t xml:space="preserve"> ca o valoare global</w:t>
            </w:r>
            <w:r>
              <w:rPr>
                <w:rFonts w:ascii="Trebuchet MS" w:hAnsi="Trebuchet MS"/>
                <w:lang w:val="ro-RO"/>
              </w:rPr>
              <w:t>a</w:t>
            </w:r>
            <w:r w:rsidRPr="00E1071E">
              <w:rPr>
                <w:rFonts w:ascii="Trebuchet MS" w:hAnsi="Trebuchet MS"/>
                <w:lang w:val="ro-RO"/>
              </w:rPr>
              <w:t>. Intensitatea ajutorului este de 100%.</w:t>
            </w:r>
          </w:p>
          <w:p w:rsidR="001306F5" w:rsidRPr="00E1071E" w:rsidRDefault="001306F5" w:rsidP="005C7E17">
            <w:pPr>
              <w:contextualSpacing/>
              <w:jc w:val="both"/>
              <w:rPr>
                <w:rFonts w:ascii="Trebuchet MS" w:hAnsi="Trebuchet MS"/>
              </w:rPr>
            </w:pPr>
            <w:r w:rsidRPr="00E1071E">
              <w:rPr>
                <w:rFonts w:ascii="Trebuchet MS" w:hAnsi="Trebuchet MS"/>
                <w:i/>
              </w:rPr>
              <w:t xml:space="preserve">Elemenentele care au contribuit la stabilireacuantumuluisprijinuluisi la aplicareauneiintensitati ale sprijinuluispecifice: </w:t>
            </w:r>
            <w:r w:rsidRPr="00E1071E">
              <w:rPr>
                <w:rFonts w:ascii="Trebuchet MS" w:hAnsi="Trebuchet MS"/>
              </w:rPr>
              <w:t xml:space="preserve">Dezvoltareaplanurilor de afaceripentruinfiintareasipromovareaformelorasociative se va face prinacordareaunuisprijin cu o intensitate de 100%. Astfel, au fostluate in consideraremaimulteaspecte: necesitateasustineriiasocieriimicilorfermieri, gradulridicat de saracie al zonei, capacitateafinanciararedusa de a sustine rate de cofinantare in cadrulproiectelor, accesuldificil la pietepentrumiciifermieri. Astfel, s-a consideratrezonabilaincurajareaasocieriisi a crearii de lanturiscurte de aprovizionareprinacordareaunuiprocent de 100% din valoareacheltuieliloreligibile, cu exceptiaoperatiuniloraferentealtormasuricarora li se vaaplica rata maxima a sprijinului conform limitelorprevazute in cadrulRegulamentului (UE) nr. 1305/2013. </w:t>
            </w:r>
          </w:p>
        </w:tc>
      </w:tr>
    </w:tbl>
    <w:p w:rsidR="001306F5" w:rsidRPr="00E1071E" w:rsidRDefault="001306F5" w:rsidP="001306F5">
      <w:pPr>
        <w:numPr>
          <w:ilvl w:val="0"/>
          <w:numId w:val="1"/>
        </w:numPr>
        <w:spacing w:after="0"/>
        <w:contextualSpacing/>
        <w:jc w:val="both"/>
        <w:rPr>
          <w:rFonts w:ascii="Trebuchet MS" w:hAnsi="Trebuchet MS"/>
          <w:b/>
        </w:rPr>
      </w:pPr>
      <w:r w:rsidRPr="00E1071E">
        <w:rPr>
          <w:rFonts w:ascii="Trebuchet MS" w:hAnsi="Trebuchet MS"/>
          <w:b/>
        </w:rPr>
        <w:t>Indicatori de monitorizare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1306F5" w:rsidRPr="00E1071E" w:rsidTr="005C7E17">
        <w:tc>
          <w:tcPr>
            <w:tcW w:w="9236" w:type="dxa"/>
          </w:tcPr>
          <w:p w:rsidR="001306F5" w:rsidRPr="00E1071E" w:rsidRDefault="001306F5" w:rsidP="001306F5">
            <w:pPr>
              <w:numPr>
                <w:ilvl w:val="0"/>
                <w:numId w:val="9"/>
              </w:numPr>
              <w:spacing w:after="0"/>
              <w:ind w:left="720"/>
              <w:contextualSpacing/>
              <w:jc w:val="both"/>
              <w:rPr>
                <w:rFonts w:ascii="Trebuchet MS" w:hAnsi="Trebuchet MS"/>
              </w:rPr>
            </w:pPr>
            <w:r w:rsidRPr="00E1071E">
              <w:rPr>
                <w:rFonts w:ascii="Trebuchet MS" w:hAnsi="Trebuchet MS"/>
              </w:rPr>
              <w:t>Num</w:t>
            </w:r>
            <w:r>
              <w:rPr>
                <w:rFonts w:ascii="Trebuchet MS" w:hAnsi="Trebuchet MS"/>
              </w:rPr>
              <w:t>a</w:t>
            </w:r>
            <w:r w:rsidRPr="00E1071E">
              <w:rPr>
                <w:rFonts w:ascii="Trebuchet MS" w:hAnsi="Trebuchet MS"/>
              </w:rPr>
              <w:t xml:space="preserve">rul de formeasociativesprijinite: minim 1; </w:t>
            </w:r>
          </w:p>
          <w:p w:rsidR="001306F5" w:rsidRPr="00E1071E" w:rsidRDefault="001306F5" w:rsidP="001306F5">
            <w:pPr>
              <w:numPr>
                <w:ilvl w:val="0"/>
                <w:numId w:val="9"/>
              </w:numPr>
              <w:spacing w:after="0"/>
              <w:ind w:left="720"/>
              <w:contextualSpacing/>
              <w:jc w:val="both"/>
              <w:rPr>
                <w:rFonts w:ascii="Trebuchet MS" w:hAnsi="Trebuchet MS"/>
              </w:rPr>
            </w:pPr>
            <w:r w:rsidRPr="00E1071E">
              <w:rPr>
                <w:rFonts w:ascii="Trebuchet MS" w:hAnsi="Trebuchet MS"/>
                <w:lang w:val="ro-RO"/>
              </w:rPr>
              <w:t>Numar de exploatatii agricole membre in forme asociative sprijinite</w:t>
            </w:r>
            <w:r w:rsidRPr="00E1071E">
              <w:rPr>
                <w:rFonts w:ascii="Trebuchet MS" w:hAnsi="Trebuchet MS"/>
                <w:bCs/>
                <w:lang w:val="ro-RO"/>
              </w:rPr>
              <w:t>: minim 5</w:t>
            </w:r>
          </w:p>
        </w:tc>
      </w:tr>
    </w:tbl>
    <w:p w:rsidR="001306F5" w:rsidRPr="00E1071E" w:rsidRDefault="001306F5" w:rsidP="001306F5">
      <w:pPr>
        <w:contextualSpacing/>
        <w:jc w:val="both"/>
        <w:rPr>
          <w:rFonts w:ascii="Trebuchet MS" w:hAnsi="Trebuchet MS"/>
        </w:rPr>
      </w:pPr>
    </w:p>
    <w:p w:rsidR="0030079E" w:rsidRPr="001306F5" w:rsidRDefault="0030079E" w:rsidP="001306F5"/>
    <w:sectPr w:rsidR="0030079E" w:rsidRPr="001306F5" w:rsidSect="00174C0C">
      <w:pgSz w:w="11900" w:h="16840"/>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F34" w:rsidRDefault="00843F34" w:rsidP="001306F5">
      <w:pPr>
        <w:spacing w:after="0" w:line="240" w:lineRule="auto"/>
      </w:pPr>
      <w:r>
        <w:separator/>
      </w:r>
    </w:p>
  </w:endnote>
  <w:endnote w:type="continuationSeparator" w:id="1">
    <w:p w:rsidR="00843F34" w:rsidRDefault="00843F34" w:rsidP="001306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F34" w:rsidRDefault="00843F34" w:rsidP="001306F5">
      <w:pPr>
        <w:spacing w:after="0" w:line="240" w:lineRule="auto"/>
      </w:pPr>
      <w:r>
        <w:separator/>
      </w:r>
    </w:p>
  </w:footnote>
  <w:footnote w:type="continuationSeparator" w:id="1">
    <w:p w:rsidR="00843F34" w:rsidRDefault="00843F34" w:rsidP="001306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9pt;height:12.9pt" o:bullet="t">
        <v:imagedata r:id="rId1" o:title="mso1D"/>
      </v:shape>
    </w:pict>
  </w:numPicBullet>
  <w:abstractNum w:abstractNumId="0">
    <w:nsid w:val="055545C0"/>
    <w:multiLevelType w:val="hybridMultilevel"/>
    <w:tmpl w:val="3050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C3FCE"/>
    <w:multiLevelType w:val="multilevel"/>
    <w:tmpl w:val="055C3FC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0AA34769"/>
    <w:multiLevelType w:val="hybridMultilevel"/>
    <w:tmpl w:val="A2063E2A"/>
    <w:lvl w:ilvl="0" w:tplc="DA9C40CE">
      <w:start w:val="4"/>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0B962450"/>
    <w:multiLevelType w:val="hybridMultilevel"/>
    <w:tmpl w:val="9DA8BF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443B93"/>
    <w:multiLevelType w:val="hybridMultilevel"/>
    <w:tmpl w:val="6326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D038B0"/>
    <w:multiLevelType w:val="hybridMultilevel"/>
    <w:tmpl w:val="954C1D14"/>
    <w:lvl w:ilvl="0" w:tplc="98BAC4E8">
      <w:start w:val="2"/>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14792AC2"/>
    <w:multiLevelType w:val="hybridMultilevel"/>
    <w:tmpl w:val="1E5638F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nsid w:val="148908E3"/>
    <w:multiLevelType w:val="multilevel"/>
    <w:tmpl w:val="8AE05B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15AF17FB"/>
    <w:multiLevelType w:val="hybridMultilevel"/>
    <w:tmpl w:val="C0E6DE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9B577DC"/>
    <w:multiLevelType w:val="hybridMultilevel"/>
    <w:tmpl w:val="2604B7C6"/>
    <w:lvl w:ilvl="0" w:tplc="A3FC83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B65EE4"/>
    <w:multiLevelType w:val="hybridMultilevel"/>
    <w:tmpl w:val="520E417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F96765"/>
    <w:multiLevelType w:val="hybridMultilevel"/>
    <w:tmpl w:val="BF56DAA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6E6DD5"/>
    <w:multiLevelType w:val="hybridMultilevel"/>
    <w:tmpl w:val="513A83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CF21F6A"/>
    <w:multiLevelType w:val="hybridMultilevel"/>
    <w:tmpl w:val="6D32ACBA"/>
    <w:lvl w:ilvl="0" w:tplc="04A0D1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8304CD"/>
    <w:multiLevelType w:val="hybridMultilevel"/>
    <w:tmpl w:val="9BD272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3BC26BF"/>
    <w:multiLevelType w:val="hybridMultilevel"/>
    <w:tmpl w:val="510CB6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29AA28E8"/>
    <w:multiLevelType w:val="hybridMultilevel"/>
    <w:tmpl w:val="0B1EFB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2A861D33"/>
    <w:multiLevelType w:val="hybridMultilevel"/>
    <w:tmpl w:val="EECA6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C713708"/>
    <w:multiLevelType w:val="hybridMultilevel"/>
    <w:tmpl w:val="B7C0F2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BF4254"/>
    <w:multiLevelType w:val="hybridMultilevel"/>
    <w:tmpl w:val="DAF20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F887B2B"/>
    <w:multiLevelType w:val="hybridMultilevel"/>
    <w:tmpl w:val="0122C2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7E6FF3"/>
    <w:multiLevelType w:val="hybridMultilevel"/>
    <w:tmpl w:val="E51AB0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CA3C38"/>
    <w:multiLevelType w:val="hybridMultilevel"/>
    <w:tmpl w:val="B25037FC"/>
    <w:lvl w:ilvl="0" w:tplc="DC9834D8">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48791CC4"/>
    <w:multiLevelType w:val="hybridMultilevel"/>
    <w:tmpl w:val="67746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B90C23"/>
    <w:multiLevelType w:val="multilevel"/>
    <w:tmpl w:val="B25037FC"/>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3F062DD"/>
    <w:multiLevelType w:val="hybridMultilevel"/>
    <w:tmpl w:val="0E4AAB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E4501D"/>
    <w:multiLevelType w:val="hybridMultilevel"/>
    <w:tmpl w:val="A380FA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7D010B7"/>
    <w:multiLevelType w:val="multilevel"/>
    <w:tmpl w:val="8AE05B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57F04A1F"/>
    <w:multiLevelType w:val="hybridMultilevel"/>
    <w:tmpl w:val="8AE05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E444F3"/>
    <w:multiLevelType w:val="hybridMultilevel"/>
    <w:tmpl w:val="0C98903C"/>
    <w:lvl w:ilvl="0" w:tplc="0418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456364"/>
    <w:multiLevelType w:val="hybridMultilevel"/>
    <w:tmpl w:val="7586207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554E54"/>
    <w:multiLevelType w:val="hybridMultilevel"/>
    <w:tmpl w:val="4A5619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01C5E4B"/>
    <w:multiLevelType w:val="multilevel"/>
    <w:tmpl w:val="3E98A3E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3">
    <w:nsid w:val="642407BD"/>
    <w:multiLevelType w:val="hybridMultilevel"/>
    <w:tmpl w:val="FDD442C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4">
    <w:nsid w:val="6A2E313E"/>
    <w:multiLevelType w:val="hybridMultilevel"/>
    <w:tmpl w:val="E4EAA4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841066"/>
    <w:multiLevelType w:val="hybridMultilevel"/>
    <w:tmpl w:val="794253E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6">
    <w:nsid w:val="6E405960"/>
    <w:multiLevelType w:val="hybridMultilevel"/>
    <w:tmpl w:val="08D4F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905046"/>
    <w:multiLevelType w:val="hybridMultilevel"/>
    <w:tmpl w:val="A6160A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EBF72CE"/>
    <w:multiLevelType w:val="hybridMultilevel"/>
    <w:tmpl w:val="8C7CED5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9">
    <w:nsid w:val="70960463"/>
    <w:multiLevelType w:val="hybridMultilevel"/>
    <w:tmpl w:val="00284E2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nsid w:val="70F549D0"/>
    <w:multiLevelType w:val="hybridMultilevel"/>
    <w:tmpl w:val="0F1AD23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nsid w:val="714242AF"/>
    <w:multiLevelType w:val="hybridMultilevel"/>
    <w:tmpl w:val="8D384A28"/>
    <w:lvl w:ilvl="0" w:tplc="606EC80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1BA4387"/>
    <w:multiLevelType w:val="hybridMultilevel"/>
    <w:tmpl w:val="A0FA4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392E66"/>
    <w:multiLevelType w:val="multilevel"/>
    <w:tmpl w:val="EECA6E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nsid w:val="7A2779C1"/>
    <w:multiLevelType w:val="hybridMultilevel"/>
    <w:tmpl w:val="4C0E29F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5">
    <w:nsid w:val="7B647282"/>
    <w:multiLevelType w:val="hybridMultilevel"/>
    <w:tmpl w:val="673CD73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nsid w:val="7E8E5076"/>
    <w:multiLevelType w:val="hybridMultilevel"/>
    <w:tmpl w:val="81BC9DB2"/>
    <w:lvl w:ilvl="0" w:tplc="41B631A6">
      <w:start w:val="1"/>
      <w:numFmt w:val="bullet"/>
      <w:lvlText w:val=""/>
      <w:lvlJc w:val="left"/>
      <w:pPr>
        <w:ind w:left="720" w:hanging="360"/>
      </w:pPr>
      <w:rPr>
        <w:rFonts w:ascii="Wingdings" w:hAnsi="Wingdings" w:hint="default"/>
      </w:rPr>
    </w:lvl>
    <w:lvl w:ilvl="1" w:tplc="04FCB6D4">
      <w:start w:val="1"/>
      <w:numFmt w:val="decimal"/>
      <w:lvlText w:val="(%2)"/>
      <w:lvlJc w:val="left"/>
      <w:pPr>
        <w:ind w:left="1070" w:hanging="360"/>
      </w:pPr>
      <w:rPr>
        <w:rFont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2"/>
  </w:num>
  <w:num w:numId="2">
    <w:abstractNumId w:val="37"/>
  </w:num>
  <w:num w:numId="3">
    <w:abstractNumId w:val="13"/>
  </w:num>
  <w:num w:numId="4">
    <w:abstractNumId w:val="38"/>
  </w:num>
  <w:num w:numId="5">
    <w:abstractNumId w:val="0"/>
  </w:num>
  <w:num w:numId="6">
    <w:abstractNumId w:val="35"/>
  </w:num>
  <w:num w:numId="7">
    <w:abstractNumId w:val="26"/>
  </w:num>
  <w:num w:numId="8">
    <w:abstractNumId w:val="28"/>
  </w:num>
  <w:num w:numId="9">
    <w:abstractNumId w:val="41"/>
  </w:num>
  <w:num w:numId="10">
    <w:abstractNumId w:val="33"/>
  </w:num>
  <w:num w:numId="11">
    <w:abstractNumId w:val="36"/>
  </w:num>
  <w:num w:numId="12">
    <w:abstractNumId w:val="32"/>
  </w:num>
  <w:num w:numId="13">
    <w:abstractNumId w:val="23"/>
  </w:num>
  <w:num w:numId="14">
    <w:abstractNumId w:val="42"/>
  </w:num>
  <w:num w:numId="15">
    <w:abstractNumId w:val="1"/>
  </w:num>
  <w:num w:numId="16">
    <w:abstractNumId w:val="9"/>
  </w:num>
  <w:num w:numId="17">
    <w:abstractNumId w:val="21"/>
  </w:num>
  <w:num w:numId="18">
    <w:abstractNumId w:val="40"/>
  </w:num>
  <w:num w:numId="19">
    <w:abstractNumId w:val="18"/>
  </w:num>
  <w:num w:numId="20">
    <w:abstractNumId w:val="44"/>
  </w:num>
  <w:num w:numId="21">
    <w:abstractNumId w:val="15"/>
  </w:num>
  <w:num w:numId="22">
    <w:abstractNumId w:val="16"/>
  </w:num>
  <w:num w:numId="23">
    <w:abstractNumId w:val="39"/>
  </w:num>
  <w:num w:numId="24">
    <w:abstractNumId w:val="45"/>
  </w:num>
  <w:num w:numId="25">
    <w:abstractNumId w:val="34"/>
  </w:num>
  <w:num w:numId="26">
    <w:abstractNumId w:val="5"/>
  </w:num>
  <w:num w:numId="27">
    <w:abstractNumId w:val="6"/>
  </w:num>
  <w:num w:numId="28">
    <w:abstractNumId w:val="2"/>
  </w:num>
  <w:num w:numId="29">
    <w:abstractNumId w:val="14"/>
  </w:num>
  <w:num w:numId="30">
    <w:abstractNumId w:val="17"/>
  </w:num>
  <w:num w:numId="31">
    <w:abstractNumId w:val="43"/>
  </w:num>
  <w:num w:numId="32">
    <w:abstractNumId w:val="29"/>
  </w:num>
  <w:num w:numId="33">
    <w:abstractNumId w:val="19"/>
  </w:num>
  <w:num w:numId="34">
    <w:abstractNumId w:val="10"/>
  </w:num>
  <w:num w:numId="35">
    <w:abstractNumId w:val="4"/>
  </w:num>
  <w:num w:numId="36">
    <w:abstractNumId w:val="25"/>
  </w:num>
  <w:num w:numId="37">
    <w:abstractNumId w:val="22"/>
  </w:num>
  <w:num w:numId="38">
    <w:abstractNumId w:val="31"/>
  </w:num>
  <w:num w:numId="39">
    <w:abstractNumId w:val="3"/>
  </w:num>
  <w:num w:numId="40">
    <w:abstractNumId w:val="24"/>
  </w:num>
  <w:num w:numId="41">
    <w:abstractNumId w:val="30"/>
  </w:num>
  <w:num w:numId="42">
    <w:abstractNumId w:val="20"/>
  </w:num>
  <w:num w:numId="43">
    <w:abstractNumId w:val="11"/>
  </w:num>
  <w:num w:numId="44">
    <w:abstractNumId w:val="46"/>
  </w:num>
  <w:num w:numId="45">
    <w:abstractNumId w:val="27"/>
  </w:num>
  <w:num w:numId="46">
    <w:abstractNumId w:val="7"/>
  </w:num>
  <w:num w:numId="4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cer">
    <w15:presenceInfo w15:providerId="None" w15:userId="Ac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trackRevisions/>
  <w:defaultTabStop w:val="720"/>
  <w:hyphenationZone w:val="425"/>
  <w:characterSpacingControl w:val="doNotCompress"/>
  <w:footnotePr>
    <w:footnote w:id="0"/>
    <w:footnote w:id="1"/>
  </w:footnotePr>
  <w:endnotePr>
    <w:endnote w:id="0"/>
    <w:endnote w:id="1"/>
  </w:endnotePr>
  <w:compat>
    <w:useFELayout/>
  </w:compat>
  <w:rsids>
    <w:rsidRoot w:val="00446622"/>
    <w:rsid w:val="00003BE1"/>
    <w:rsid w:val="0000412C"/>
    <w:rsid w:val="00014D01"/>
    <w:rsid w:val="00026280"/>
    <w:rsid w:val="00026CC0"/>
    <w:rsid w:val="00034BC0"/>
    <w:rsid w:val="000545F7"/>
    <w:rsid w:val="000645E6"/>
    <w:rsid w:val="00064645"/>
    <w:rsid w:val="000656E6"/>
    <w:rsid w:val="0006780C"/>
    <w:rsid w:val="000714AA"/>
    <w:rsid w:val="00077D29"/>
    <w:rsid w:val="00080E55"/>
    <w:rsid w:val="000843F6"/>
    <w:rsid w:val="000B3B04"/>
    <w:rsid w:val="000C4FE7"/>
    <w:rsid w:val="000D5FC6"/>
    <w:rsid w:val="000D6170"/>
    <w:rsid w:val="000E3E42"/>
    <w:rsid w:val="000F06D6"/>
    <w:rsid w:val="000F6CC0"/>
    <w:rsid w:val="001306F5"/>
    <w:rsid w:val="001316AE"/>
    <w:rsid w:val="00132D84"/>
    <w:rsid w:val="00151492"/>
    <w:rsid w:val="00151C22"/>
    <w:rsid w:val="00153B14"/>
    <w:rsid w:val="00165F5D"/>
    <w:rsid w:val="00174C0C"/>
    <w:rsid w:val="0017607F"/>
    <w:rsid w:val="001A19B6"/>
    <w:rsid w:val="001A1E51"/>
    <w:rsid w:val="001B5DA2"/>
    <w:rsid w:val="001B63EC"/>
    <w:rsid w:val="001B6EF9"/>
    <w:rsid w:val="001C1E7A"/>
    <w:rsid w:val="001C43E2"/>
    <w:rsid w:val="001D06C5"/>
    <w:rsid w:val="001D7D3B"/>
    <w:rsid w:val="00200E56"/>
    <w:rsid w:val="00207261"/>
    <w:rsid w:val="00210D10"/>
    <w:rsid w:val="002135B7"/>
    <w:rsid w:val="0023300D"/>
    <w:rsid w:val="00233C79"/>
    <w:rsid w:val="00245260"/>
    <w:rsid w:val="0024555A"/>
    <w:rsid w:val="002460A1"/>
    <w:rsid w:val="00255380"/>
    <w:rsid w:val="002671D7"/>
    <w:rsid w:val="00276042"/>
    <w:rsid w:val="002813E6"/>
    <w:rsid w:val="00283940"/>
    <w:rsid w:val="00284F6B"/>
    <w:rsid w:val="00285AD6"/>
    <w:rsid w:val="002949FE"/>
    <w:rsid w:val="002A0490"/>
    <w:rsid w:val="002A17D2"/>
    <w:rsid w:val="002A18D4"/>
    <w:rsid w:val="002A5E67"/>
    <w:rsid w:val="002C09CD"/>
    <w:rsid w:val="002C0AC9"/>
    <w:rsid w:val="002D2967"/>
    <w:rsid w:val="002D47C9"/>
    <w:rsid w:val="002E5A6F"/>
    <w:rsid w:val="002E70B3"/>
    <w:rsid w:val="002F4FEA"/>
    <w:rsid w:val="00300034"/>
    <w:rsid w:val="0030079E"/>
    <w:rsid w:val="003017B6"/>
    <w:rsid w:val="003020C2"/>
    <w:rsid w:val="003044E8"/>
    <w:rsid w:val="00305EB1"/>
    <w:rsid w:val="00310187"/>
    <w:rsid w:val="00310C8F"/>
    <w:rsid w:val="003114B9"/>
    <w:rsid w:val="00320DCD"/>
    <w:rsid w:val="003441FE"/>
    <w:rsid w:val="003536C5"/>
    <w:rsid w:val="00354C1D"/>
    <w:rsid w:val="003605E2"/>
    <w:rsid w:val="00362FA4"/>
    <w:rsid w:val="0036496D"/>
    <w:rsid w:val="00366033"/>
    <w:rsid w:val="00374EFB"/>
    <w:rsid w:val="00375479"/>
    <w:rsid w:val="00377FB6"/>
    <w:rsid w:val="00380CAB"/>
    <w:rsid w:val="003821C3"/>
    <w:rsid w:val="00395DED"/>
    <w:rsid w:val="003A20F0"/>
    <w:rsid w:val="003C3388"/>
    <w:rsid w:val="003C3CF3"/>
    <w:rsid w:val="003D3B68"/>
    <w:rsid w:val="003E7F19"/>
    <w:rsid w:val="00402372"/>
    <w:rsid w:val="004158E7"/>
    <w:rsid w:val="00420A4F"/>
    <w:rsid w:val="00423A47"/>
    <w:rsid w:val="00427875"/>
    <w:rsid w:val="0044501E"/>
    <w:rsid w:val="0044630D"/>
    <w:rsid w:val="00446622"/>
    <w:rsid w:val="00466C62"/>
    <w:rsid w:val="00470F85"/>
    <w:rsid w:val="00471A68"/>
    <w:rsid w:val="00471B27"/>
    <w:rsid w:val="004720ED"/>
    <w:rsid w:val="00486BE8"/>
    <w:rsid w:val="00494B2A"/>
    <w:rsid w:val="004957C0"/>
    <w:rsid w:val="004C1CA2"/>
    <w:rsid w:val="004C2CB8"/>
    <w:rsid w:val="004C3E91"/>
    <w:rsid w:val="004C6BB8"/>
    <w:rsid w:val="004E1FF4"/>
    <w:rsid w:val="004E7B05"/>
    <w:rsid w:val="004F4629"/>
    <w:rsid w:val="004F6635"/>
    <w:rsid w:val="00504BFB"/>
    <w:rsid w:val="00521367"/>
    <w:rsid w:val="0052683C"/>
    <w:rsid w:val="005330E2"/>
    <w:rsid w:val="0053471F"/>
    <w:rsid w:val="0053611C"/>
    <w:rsid w:val="00545C44"/>
    <w:rsid w:val="00574700"/>
    <w:rsid w:val="005805D4"/>
    <w:rsid w:val="00583B77"/>
    <w:rsid w:val="00587590"/>
    <w:rsid w:val="005A120D"/>
    <w:rsid w:val="005A1A50"/>
    <w:rsid w:val="005A305D"/>
    <w:rsid w:val="005B0612"/>
    <w:rsid w:val="005B6EC7"/>
    <w:rsid w:val="005B6F43"/>
    <w:rsid w:val="005C06ED"/>
    <w:rsid w:val="005C10F5"/>
    <w:rsid w:val="005C2380"/>
    <w:rsid w:val="005D19AA"/>
    <w:rsid w:val="005D44D8"/>
    <w:rsid w:val="005F4558"/>
    <w:rsid w:val="006037C4"/>
    <w:rsid w:val="0060386F"/>
    <w:rsid w:val="00617579"/>
    <w:rsid w:val="00627EEF"/>
    <w:rsid w:val="0063084A"/>
    <w:rsid w:val="006408AD"/>
    <w:rsid w:val="0065577C"/>
    <w:rsid w:val="00660F6B"/>
    <w:rsid w:val="00667145"/>
    <w:rsid w:val="0067069B"/>
    <w:rsid w:val="006766AD"/>
    <w:rsid w:val="0068700C"/>
    <w:rsid w:val="006870B8"/>
    <w:rsid w:val="006953F7"/>
    <w:rsid w:val="00695E34"/>
    <w:rsid w:val="006A06F5"/>
    <w:rsid w:val="006A5EE0"/>
    <w:rsid w:val="006A73F1"/>
    <w:rsid w:val="006C7FAD"/>
    <w:rsid w:val="006D239E"/>
    <w:rsid w:val="006D38A9"/>
    <w:rsid w:val="006D5DC2"/>
    <w:rsid w:val="006D65C4"/>
    <w:rsid w:val="006D6A07"/>
    <w:rsid w:val="00704F3D"/>
    <w:rsid w:val="00711873"/>
    <w:rsid w:val="00715EC9"/>
    <w:rsid w:val="0072073E"/>
    <w:rsid w:val="0073379A"/>
    <w:rsid w:val="00733D32"/>
    <w:rsid w:val="00735E49"/>
    <w:rsid w:val="00735F15"/>
    <w:rsid w:val="00752F73"/>
    <w:rsid w:val="00754C9B"/>
    <w:rsid w:val="00762A7E"/>
    <w:rsid w:val="00773A88"/>
    <w:rsid w:val="00775D2A"/>
    <w:rsid w:val="007A0FE4"/>
    <w:rsid w:val="007A28CC"/>
    <w:rsid w:val="007A6F91"/>
    <w:rsid w:val="007B1F9B"/>
    <w:rsid w:val="007B3869"/>
    <w:rsid w:val="007C6A10"/>
    <w:rsid w:val="007C76CD"/>
    <w:rsid w:val="007E5293"/>
    <w:rsid w:val="007F4F9A"/>
    <w:rsid w:val="00805FEE"/>
    <w:rsid w:val="00807478"/>
    <w:rsid w:val="008110CE"/>
    <w:rsid w:val="008125A4"/>
    <w:rsid w:val="00820F62"/>
    <w:rsid w:val="008211DE"/>
    <w:rsid w:val="00821F9C"/>
    <w:rsid w:val="00824F35"/>
    <w:rsid w:val="00834379"/>
    <w:rsid w:val="008375F5"/>
    <w:rsid w:val="00840692"/>
    <w:rsid w:val="00843F34"/>
    <w:rsid w:val="00845BC0"/>
    <w:rsid w:val="00857EF0"/>
    <w:rsid w:val="00876913"/>
    <w:rsid w:val="0088596D"/>
    <w:rsid w:val="0088786D"/>
    <w:rsid w:val="00896180"/>
    <w:rsid w:val="00897773"/>
    <w:rsid w:val="008B1D7B"/>
    <w:rsid w:val="008C06AB"/>
    <w:rsid w:val="008C1C68"/>
    <w:rsid w:val="008C7B6B"/>
    <w:rsid w:val="008D301C"/>
    <w:rsid w:val="008E2B39"/>
    <w:rsid w:val="008E3F51"/>
    <w:rsid w:val="008F479B"/>
    <w:rsid w:val="008F5B17"/>
    <w:rsid w:val="008F7BE4"/>
    <w:rsid w:val="00900406"/>
    <w:rsid w:val="0090048D"/>
    <w:rsid w:val="00901221"/>
    <w:rsid w:val="00921B03"/>
    <w:rsid w:val="0092441F"/>
    <w:rsid w:val="00927359"/>
    <w:rsid w:val="00932E97"/>
    <w:rsid w:val="00941BA3"/>
    <w:rsid w:val="00953DD4"/>
    <w:rsid w:val="00962CC6"/>
    <w:rsid w:val="00964DBC"/>
    <w:rsid w:val="00966A4E"/>
    <w:rsid w:val="00966D75"/>
    <w:rsid w:val="009742CC"/>
    <w:rsid w:val="00974C07"/>
    <w:rsid w:val="00984383"/>
    <w:rsid w:val="00985306"/>
    <w:rsid w:val="00986F14"/>
    <w:rsid w:val="009914F5"/>
    <w:rsid w:val="00992FBB"/>
    <w:rsid w:val="009A16E9"/>
    <w:rsid w:val="009B1DC7"/>
    <w:rsid w:val="009C14A1"/>
    <w:rsid w:val="009C6A81"/>
    <w:rsid w:val="009D278D"/>
    <w:rsid w:val="009D6D00"/>
    <w:rsid w:val="009E1965"/>
    <w:rsid w:val="009E60B9"/>
    <w:rsid w:val="009F0672"/>
    <w:rsid w:val="009F0C55"/>
    <w:rsid w:val="009F1F0D"/>
    <w:rsid w:val="009F4A42"/>
    <w:rsid w:val="009F611C"/>
    <w:rsid w:val="009F7E13"/>
    <w:rsid w:val="00A02F3D"/>
    <w:rsid w:val="00A04553"/>
    <w:rsid w:val="00A047D2"/>
    <w:rsid w:val="00A2319E"/>
    <w:rsid w:val="00A31449"/>
    <w:rsid w:val="00A31C6B"/>
    <w:rsid w:val="00A33CCD"/>
    <w:rsid w:val="00A3641E"/>
    <w:rsid w:val="00A37F41"/>
    <w:rsid w:val="00A400F7"/>
    <w:rsid w:val="00A43970"/>
    <w:rsid w:val="00A50ACA"/>
    <w:rsid w:val="00A54059"/>
    <w:rsid w:val="00A57584"/>
    <w:rsid w:val="00A603B7"/>
    <w:rsid w:val="00A60B90"/>
    <w:rsid w:val="00A62D6D"/>
    <w:rsid w:val="00A63A17"/>
    <w:rsid w:val="00A77566"/>
    <w:rsid w:val="00A80135"/>
    <w:rsid w:val="00A87160"/>
    <w:rsid w:val="00A87B11"/>
    <w:rsid w:val="00A87E4A"/>
    <w:rsid w:val="00A95CDB"/>
    <w:rsid w:val="00AA1439"/>
    <w:rsid w:val="00AA402A"/>
    <w:rsid w:val="00AA72CF"/>
    <w:rsid w:val="00AB67DA"/>
    <w:rsid w:val="00AC55CB"/>
    <w:rsid w:val="00AC6228"/>
    <w:rsid w:val="00AD673D"/>
    <w:rsid w:val="00AE740C"/>
    <w:rsid w:val="00AE7B56"/>
    <w:rsid w:val="00B03FB3"/>
    <w:rsid w:val="00B20D0F"/>
    <w:rsid w:val="00B21E62"/>
    <w:rsid w:val="00B23A98"/>
    <w:rsid w:val="00B27877"/>
    <w:rsid w:val="00B3224E"/>
    <w:rsid w:val="00B322B4"/>
    <w:rsid w:val="00B3362D"/>
    <w:rsid w:val="00B34C7F"/>
    <w:rsid w:val="00B42D5E"/>
    <w:rsid w:val="00B46891"/>
    <w:rsid w:val="00B629AA"/>
    <w:rsid w:val="00B65BCB"/>
    <w:rsid w:val="00B7633D"/>
    <w:rsid w:val="00B918BE"/>
    <w:rsid w:val="00B91DB7"/>
    <w:rsid w:val="00BA446A"/>
    <w:rsid w:val="00BA7F24"/>
    <w:rsid w:val="00BB791A"/>
    <w:rsid w:val="00BC0591"/>
    <w:rsid w:val="00BC0E90"/>
    <w:rsid w:val="00BD4AF1"/>
    <w:rsid w:val="00BD6CF8"/>
    <w:rsid w:val="00BE30A7"/>
    <w:rsid w:val="00BE3314"/>
    <w:rsid w:val="00BE4598"/>
    <w:rsid w:val="00BE5981"/>
    <w:rsid w:val="00BF017B"/>
    <w:rsid w:val="00BF0A79"/>
    <w:rsid w:val="00BF16F9"/>
    <w:rsid w:val="00BF2C8E"/>
    <w:rsid w:val="00C00AEB"/>
    <w:rsid w:val="00C0672C"/>
    <w:rsid w:val="00C1172B"/>
    <w:rsid w:val="00C1292B"/>
    <w:rsid w:val="00C1358F"/>
    <w:rsid w:val="00C15A69"/>
    <w:rsid w:val="00C21310"/>
    <w:rsid w:val="00C24CCD"/>
    <w:rsid w:val="00C370EB"/>
    <w:rsid w:val="00C406F3"/>
    <w:rsid w:val="00C46345"/>
    <w:rsid w:val="00C53134"/>
    <w:rsid w:val="00C613B2"/>
    <w:rsid w:val="00C63CB0"/>
    <w:rsid w:val="00C73448"/>
    <w:rsid w:val="00C86662"/>
    <w:rsid w:val="00C86B65"/>
    <w:rsid w:val="00C873DE"/>
    <w:rsid w:val="00C91A37"/>
    <w:rsid w:val="00C956F4"/>
    <w:rsid w:val="00CA55C4"/>
    <w:rsid w:val="00CA5E47"/>
    <w:rsid w:val="00CA61A5"/>
    <w:rsid w:val="00CD0D9C"/>
    <w:rsid w:val="00CD117C"/>
    <w:rsid w:val="00CD4042"/>
    <w:rsid w:val="00CD6903"/>
    <w:rsid w:val="00CE20B4"/>
    <w:rsid w:val="00CE4689"/>
    <w:rsid w:val="00CE48CB"/>
    <w:rsid w:val="00CE5D23"/>
    <w:rsid w:val="00D00B66"/>
    <w:rsid w:val="00D10E9B"/>
    <w:rsid w:val="00D23126"/>
    <w:rsid w:val="00D3675F"/>
    <w:rsid w:val="00D424D4"/>
    <w:rsid w:val="00D47667"/>
    <w:rsid w:val="00D62A96"/>
    <w:rsid w:val="00D82946"/>
    <w:rsid w:val="00D93CDC"/>
    <w:rsid w:val="00D93E4B"/>
    <w:rsid w:val="00DA07B6"/>
    <w:rsid w:val="00DA6A93"/>
    <w:rsid w:val="00DB1BBB"/>
    <w:rsid w:val="00DB358D"/>
    <w:rsid w:val="00DC218E"/>
    <w:rsid w:val="00DC23AF"/>
    <w:rsid w:val="00DC2BEE"/>
    <w:rsid w:val="00DC4461"/>
    <w:rsid w:val="00DF024C"/>
    <w:rsid w:val="00DF62C9"/>
    <w:rsid w:val="00E020AD"/>
    <w:rsid w:val="00E023C5"/>
    <w:rsid w:val="00E04008"/>
    <w:rsid w:val="00E078DA"/>
    <w:rsid w:val="00E132C7"/>
    <w:rsid w:val="00E27798"/>
    <w:rsid w:val="00E32ECE"/>
    <w:rsid w:val="00E3363D"/>
    <w:rsid w:val="00E3442F"/>
    <w:rsid w:val="00E510C6"/>
    <w:rsid w:val="00E56825"/>
    <w:rsid w:val="00E570EB"/>
    <w:rsid w:val="00E662F6"/>
    <w:rsid w:val="00E671EA"/>
    <w:rsid w:val="00E74574"/>
    <w:rsid w:val="00E80B56"/>
    <w:rsid w:val="00E83887"/>
    <w:rsid w:val="00E85EC7"/>
    <w:rsid w:val="00E87263"/>
    <w:rsid w:val="00E901F4"/>
    <w:rsid w:val="00E90EC0"/>
    <w:rsid w:val="00E92797"/>
    <w:rsid w:val="00E96F13"/>
    <w:rsid w:val="00E97CAD"/>
    <w:rsid w:val="00EA68A5"/>
    <w:rsid w:val="00EB2353"/>
    <w:rsid w:val="00EB2E69"/>
    <w:rsid w:val="00EB2FF8"/>
    <w:rsid w:val="00EC1A5D"/>
    <w:rsid w:val="00EC1BFC"/>
    <w:rsid w:val="00EC3756"/>
    <w:rsid w:val="00ED3DD6"/>
    <w:rsid w:val="00EE10CC"/>
    <w:rsid w:val="00EE281D"/>
    <w:rsid w:val="00EE2AB9"/>
    <w:rsid w:val="00EF44B4"/>
    <w:rsid w:val="00EF6360"/>
    <w:rsid w:val="00F00EF8"/>
    <w:rsid w:val="00F077C4"/>
    <w:rsid w:val="00F20C4C"/>
    <w:rsid w:val="00F23408"/>
    <w:rsid w:val="00F310AF"/>
    <w:rsid w:val="00F36CD7"/>
    <w:rsid w:val="00F37CB9"/>
    <w:rsid w:val="00F42AFF"/>
    <w:rsid w:val="00F44368"/>
    <w:rsid w:val="00F45487"/>
    <w:rsid w:val="00F50467"/>
    <w:rsid w:val="00F505B9"/>
    <w:rsid w:val="00F5074F"/>
    <w:rsid w:val="00F63068"/>
    <w:rsid w:val="00F63512"/>
    <w:rsid w:val="00F63677"/>
    <w:rsid w:val="00F7797A"/>
    <w:rsid w:val="00F85AEF"/>
    <w:rsid w:val="00FA0E7F"/>
    <w:rsid w:val="00FA3CC6"/>
    <w:rsid w:val="00FA75C5"/>
    <w:rsid w:val="00FA7813"/>
    <w:rsid w:val="00FA7E86"/>
    <w:rsid w:val="00FC7246"/>
    <w:rsid w:val="00FD56E5"/>
    <w:rsid w:val="00FE6BD9"/>
    <w:rsid w:val="00FF0502"/>
    <w:rsid w:val="00FF39C4"/>
    <w:rsid w:val="00FF607A"/>
    <w:rsid w:val="00FF617C"/>
    <w:rsid w:val="00FF65D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622"/>
    <w:pPr>
      <w:spacing w:after="200" w:line="276" w:lineRule="auto"/>
    </w:pPr>
    <w:rPr>
      <w:rFonts w:eastAsiaTheme="minorHAnsi"/>
      <w:sz w:val="22"/>
      <w:szCs w:val="22"/>
    </w:rPr>
  </w:style>
  <w:style w:type="paragraph" w:styleId="Heading1">
    <w:name w:val="heading 1"/>
    <w:basedOn w:val="Normal"/>
    <w:next w:val="Normal"/>
    <w:link w:val="Heading1Char"/>
    <w:uiPriority w:val="9"/>
    <w:qFormat/>
    <w:rsid w:val="00B42D5E"/>
    <w:pPr>
      <w:keepNext/>
      <w:numPr>
        <w:numId w:val="12"/>
      </w:numPr>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B42D5E"/>
    <w:pPr>
      <w:keepNext/>
      <w:numPr>
        <w:ilvl w:val="1"/>
        <w:numId w:val="12"/>
      </w:numPr>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B42D5E"/>
    <w:pPr>
      <w:keepNext/>
      <w:numPr>
        <w:ilvl w:val="2"/>
        <w:numId w:val="12"/>
      </w:numPr>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B42D5E"/>
    <w:pPr>
      <w:keepNext/>
      <w:numPr>
        <w:ilvl w:val="3"/>
        <w:numId w:val="12"/>
      </w:numPr>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B42D5E"/>
    <w:pPr>
      <w:numPr>
        <w:ilvl w:val="4"/>
        <w:numId w:val="12"/>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B42D5E"/>
    <w:pPr>
      <w:numPr>
        <w:ilvl w:val="5"/>
        <w:numId w:val="12"/>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B42D5E"/>
    <w:pPr>
      <w:numPr>
        <w:ilvl w:val="6"/>
        <w:numId w:val="12"/>
      </w:num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B42D5E"/>
    <w:pPr>
      <w:numPr>
        <w:ilvl w:val="7"/>
        <w:numId w:val="12"/>
      </w:num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B42D5E"/>
    <w:pPr>
      <w:numPr>
        <w:ilvl w:val="8"/>
        <w:numId w:val="12"/>
      </w:num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622"/>
    <w:pPr>
      <w:ind w:left="720"/>
      <w:contextualSpacing/>
    </w:pPr>
  </w:style>
  <w:style w:type="paragraph" w:customStyle="1" w:styleId="Default">
    <w:name w:val="Default"/>
    <w:rsid w:val="00446622"/>
    <w:pPr>
      <w:autoSpaceDE w:val="0"/>
      <w:autoSpaceDN w:val="0"/>
      <w:adjustRightInd w:val="0"/>
    </w:pPr>
    <w:rPr>
      <w:rFonts w:ascii="Trebuchet MS" w:eastAsiaTheme="minorHAnsi" w:hAnsi="Trebuchet MS" w:cs="Trebuchet MS"/>
      <w:color w:val="000000"/>
    </w:rPr>
  </w:style>
  <w:style w:type="character" w:styleId="CommentReference">
    <w:name w:val="annotation reference"/>
    <w:basedOn w:val="DefaultParagraphFont"/>
    <w:uiPriority w:val="99"/>
    <w:semiHidden/>
    <w:unhideWhenUsed/>
    <w:rsid w:val="004C3E91"/>
    <w:rPr>
      <w:sz w:val="18"/>
      <w:szCs w:val="18"/>
    </w:rPr>
  </w:style>
  <w:style w:type="paragraph" w:styleId="CommentText">
    <w:name w:val="annotation text"/>
    <w:basedOn w:val="Normal"/>
    <w:link w:val="CommentTextChar"/>
    <w:uiPriority w:val="99"/>
    <w:semiHidden/>
    <w:unhideWhenUsed/>
    <w:rsid w:val="004C3E91"/>
    <w:pPr>
      <w:spacing w:line="240" w:lineRule="auto"/>
    </w:pPr>
    <w:rPr>
      <w:sz w:val="24"/>
      <w:szCs w:val="24"/>
    </w:rPr>
  </w:style>
  <w:style w:type="character" w:customStyle="1" w:styleId="CommentTextChar">
    <w:name w:val="Comment Text Char"/>
    <w:basedOn w:val="DefaultParagraphFont"/>
    <w:link w:val="CommentText"/>
    <w:uiPriority w:val="99"/>
    <w:semiHidden/>
    <w:rsid w:val="004C3E91"/>
    <w:rPr>
      <w:rFonts w:eastAsiaTheme="minorHAnsi"/>
    </w:rPr>
  </w:style>
  <w:style w:type="paragraph" w:styleId="CommentSubject">
    <w:name w:val="annotation subject"/>
    <w:basedOn w:val="CommentText"/>
    <w:next w:val="CommentText"/>
    <w:link w:val="CommentSubjectChar"/>
    <w:uiPriority w:val="99"/>
    <w:semiHidden/>
    <w:unhideWhenUsed/>
    <w:rsid w:val="004C3E91"/>
    <w:rPr>
      <w:b/>
      <w:bCs/>
      <w:sz w:val="20"/>
      <w:szCs w:val="20"/>
    </w:rPr>
  </w:style>
  <w:style w:type="character" w:customStyle="1" w:styleId="CommentSubjectChar">
    <w:name w:val="Comment Subject Char"/>
    <w:basedOn w:val="CommentTextChar"/>
    <w:link w:val="CommentSubject"/>
    <w:uiPriority w:val="99"/>
    <w:semiHidden/>
    <w:rsid w:val="004C3E91"/>
    <w:rPr>
      <w:rFonts w:eastAsiaTheme="minorHAnsi"/>
      <w:b/>
      <w:bCs/>
      <w:sz w:val="20"/>
      <w:szCs w:val="20"/>
    </w:rPr>
  </w:style>
  <w:style w:type="paragraph" w:styleId="BalloonText">
    <w:name w:val="Balloon Text"/>
    <w:basedOn w:val="Normal"/>
    <w:link w:val="BalloonTextChar"/>
    <w:uiPriority w:val="99"/>
    <w:semiHidden/>
    <w:unhideWhenUsed/>
    <w:rsid w:val="004C3E9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3E91"/>
    <w:rPr>
      <w:rFonts w:ascii="Lucida Grande" w:eastAsiaTheme="minorHAnsi" w:hAnsi="Lucida Grande" w:cs="Lucida Grande"/>
      <w:sz w:val="18"/>
      <w:szCs w:val="18"/>
    </w:rPr>
  </w:style>
  <w:style w:type="character" w:customStyle="1" w:styleId="Heading1Char">
    <w:name w:val="Heading 1 Char"/>
    <w:basedOn w:val="DefaultParagraphFont"/>
    <w:link w:val="Heading1"/>
    <w:uiPriority w:val="9"/>
    <w:rsid w:val="00B42D5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B42D5E"/>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B42D5E"/>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B42D5E"/>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42D5E"/>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B42D5E"/>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uiPriority w:val="9"/>
    <w:semiHidden/>
    <w:rsid w:val="00B42D5E"/>
    <w:rPr>
      <w:rFonts w:ascii="Calibri" w:eastAsia="Times New Roman" w:hAnsi="Calibri" w:cs="Times New Roman"/>
    </w:rPr>
  </w:style>
  <w:style w:type="character" w:customStyle="1" w:styleId="Heading8Char">
    <w:name w:val="Heading 8 Char"/>
    <w:basedOn w:val="DefaultParagraphFont"/>
    <w:link w:val="Heading8"/>
    <w:uiPriority w:val="9"/>
    <w:semiHidden/>
    <w:rsid w:val="00B42D5E"/>
    <w:rPr>
      <w:rFonts w:ascii="Calibri" w:eastAsia="Times New Roman" w:hAnsi="Calibri" w:cs="Times New Roman"/>
      <w:i/>
      <w:iCs/>
    </w:rPr>
  </w:style>
  <w:style w:type="character" w:customStyle="1" w:styleId="Heading9Char">
    <w:name w:val="Heading 9 Char"/>
    <w:basedOn w:val="DefaultParagraphFont"/>
    <w:link w:val="Heading9"/>
    <w:uiPriority w:val="9"/>
    <w:semiHidden/>
    <w:rsid w:val="00B42D5E"/>
    <w:rPr>
      <w:rFonts w:ascii="Cambria" w:eastAsia="Times New Roman" w:hAnsi="Cambria" w:cs="Times New Roman"/>
      <w:sz w:val="22"/>
      <w:szCs w:val="22"/>
    </w:rPr>
  </w:style>
  <w:style w:type="paragraph" w:styleId="Header">
    <w:name w:val="header"/>
    <w:basedOn w:val="Normal"/>
    <w:link w:val="HeaderChar"/>
    <w:uiPriority w:val="99"/>
    <w:unhideWhenUsed/>
    <w:rsid w:val="008343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4379"/>
    <w:rPr>
      <w:rFonts w:eastAsiaTheme="minorHAnsi"/>
      <w:sz w:val="22"/>
      <w:szCs w:val="22"/>
    </w:rPr>
  </w:style>
  <w:style w:type="character" w:styleId="Strong">
    <w:name w:val="Strong"/>
    <w:basedOn w:val="DefaultParagraphFont"/>
    <w:uiPriority w:val="22"/>
    <w:qFormat/>
    <w:rsid w:val="0092441F"/>
    <w:rPr>
      <w:b/>
      <w:bCs/>
    </w:rPr>
  </w:style>
  <w:style w:type="paragraph" w:styleId="NoSpacing">
    <w:name w:val="No Spacing"/>
    <w:link w:val="NoSpacingChar"/>
    <w:uiPriority w:val="1"/>
    <w:qFormat/>
    <w:rsid w:val="00DB1BBB"/>
    <w:rPr>
      <w:rFonts w:ascii="Arial" w:eastAsia="Times New Roman" w:hAnsi="Arial" w:cs="Times New Roman"/>
      <w:sz w:val="28"/>
      <w:szCs w:val="28"/>
      <w:lang w:val="ro-RO"/>
    </w:rPr>
  </w:style>
  <w:style w:type="character" w:customStyle="1" w:styleId="NoSpacingChar">
    <w:name w:val="No Spacing Char"/>
    <w:link w:val="NoSpacing"/>
    <w:uiPriority w:val="1"/>
    <w:rsid w:val="00DB1BBB"/>
    <w:rPr>
      <w:rFonts w:ascii="Arial" w:eastAsia="Times New Roman" w:hAnsi="Arial" w:cs="Times New Roman"/>
      <w:sz w:val="28"/>
      <w:szCs w:val="28"/>
      <w:lang w:val="ro-RO"/>
    </w:rPr>
  </w:style>
  <w:style w:type="paragraph" w:styleId="Footer">
    <w:name w:val="footer"/>
    <w:basedOn w:val="Normal"/>
    <w:link w:val="FooterChar"/>
    <w:uiPriority w:val="99"/>
    <w:unhideWhenUsed/>
    <w:rsid w:val="001306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6F5"/>
    <w:rPr>
      <w:rFonts w:eastAsiaTheme="minorHAnsi"/>
      <w:sz w:val="22"/>
      <w:szCs w:val="22"/>
    </w:rPr>
  </w:style>
</w:styles>
</file>

<file path=word/webSettings.xml><?xml version="1.0" encoding="utf-8"?>
<w:webSettings xmlns:r="http://schemas.openxmlformats.org/officeDocument/2006/relationships" xmlns:w="http://schemas.openxmlformats.org/wordprocessingml/2006/main">
  <w:divs>
    <w:div w:id="212281189">
      <w:bodyDiv w:val="1"/>
      <w:marLeft w:val="0"/>
      <w:marRight w:val="0"/>
      <w:marTop w:val="0"/>
      <w:marBottom w:val="0"/>
      <w:divBdr>
        <w:top w:val="none" w:sz="0" w:space="0" w:color="auto"/>
        <w:left w:val="none" w:sz="0" w:space="0" w:color="auto"/>
        <w:bottom w:val="none" w:sz="0" w:space="0" w:color="auto"/>
        <w:right w:val="none" w:sz="0" w:space="0" w:color="auto"/>
      </w:divBdr>
    </w:div>
    <w:div w:id="390738255">
      <w:bodyDiv w:val="1"/>
      <w:marLeft w:val="0"/>
      <w:marRight w:val="0"/>
      <w:marTop w:val="0"/>
      <w:marBottom w:val="0"/>
      <w:divBdr>
        <w:top w:val="none" w:sz="0" w:space="0" w:color="auto"/>
        <w:left w:val="none" w:sz="0" w:space="0" w:color="auto"/>
        <w:bottom w:val="none" w:sz="0" w:space="0" w:color="auto"/>
        <w:right w:val="none" w:sz="0" w:space="0" w:color="auto"/>
      </w:divBdr>
    </w:div>
    <w:div w:id="409886299">
      <w:bodyDiv w:val="1"/>
      <w:marLeft w:val="0"/>
      <w:marRight w:val="0"/>
      <w:marTop w:val="0"/>
      <w:marBottom w:val="0"/>
      <w:divBdr>
        <w:top w:val="none" w:sz="0" w:space="0" w:color="auto"/>
        <w:left w:val="none" w:sz="0" w:space="0" w:color="auto"/>
        <w:bottom w:val="none" w:sz="0" w:space="0" w:color="auto"/>
        <w:right w:val="none" w:sz="0" w:space="0" w:color="auto"/>
      </w:divBdr>
    </w:div>
    <w:div w:id="437681777">
      <w:bodyDiv w:val="1"/>
      <w:marLeft w:val="0"/>
      <w:marRight w:val="0"/>
      <w:marTop w:val="0"/>
      <w:marBottom w:val="0"/>
      <w:divBdr>
        <w:top w:val="none" w:sz="0" w:space="0" w:color="auto"/>
        <w:left w:val="none" w:sz="0" w:space="0" w:color="auto"/>
        <w:bottom w:val="none" w:sz="0" w:space="0" w:color="auto"/>
        <w:right w:val="none" w:sz="0" w:space="0" w:color="auto"/>
      </w:divBdr>
    </w:div>
    <w:div w:id="622805924">
      <w:bodyDiv w:val="1"/>
      <w:marLeft w:val="0"/>
      <w:marRight w:val="0"/>
      <w:marTop w:val="0"/>
      <w:marBottom w:val="0"/>
      <w:divBdr>
        <w:top w:val="none" w:sz="0" w:space="0" w:color="auto"/>
        <w:left w:val="none" w:sz="0" w:space="0" w:color="auto"/>
        <w:bottom w:val="none" w:sz="0" w:space="0" w:color="auto"/>
        <w:right w:val="none" w:sz="0" w:space="0" w:color="auto"/>
      </w:divBdr>
    </w:div>
    <w:div w:id="855390960">
      <w:bodyDiv w:val="1"/>
      <w:marLeft w:val="0"/>
      <w:marRight w:val="0"/>
      <w:marTop w:val="0"/>
      <w:marBottom w:val="0"/>
      <w:divBdr>
        <w:top w:val="none" w:sz="0" w:space="0" w:color="auto"/>
        <w:left w:val="none" w:sz="0" w:space="0" w:color="auto"/>
        <w:bottom w:val="none" w:sz="0" w:space="0" w:color="auto"/>
        <w:right w:val="none" w:sz="0" w:space="0" w:color="auto"/>
      </w:divBdr>
    </w:div>
    <w:div w:id="918514762">
      <w:bodyDiv w:val="1"/>
      <w:marLeft w:val="0"/>
      <w:marRight w:val="0"/>
      <w:marTop w:val="0"/>
      <w:marBottom w:val="0"/>
      <w:divBdr>
        <w:top w:val="none" w:sz="0" w:space="0" w:color="auto"/>
        <w:left w:val="none" w:sz="0" w:space="0" w:color="auto"/>
        <w:bottom w:val="none" w:sz="0" w:space="0" w:color="auto"/>
        <w:right w:val="none" w:sz="0" w:space="0" w:color="auto"/>
      </w:divBdr>
    </w:div>
    <w:div w:id="1072972238">
      <w:bodyDiv w:val="1"/>
      <w:marLeft w:val="0"/>
      <w:marRight w:val="0"/>
      <w:marTop w:val="0"/>
      <w:marBottom w:val="0"/>
      <w:divBdr>
        <w:top w:val="none" w:sz="0" w:space="0" w:color="auto"/>
        <w:left w:val="none" w:sz="0" w:space="0" w:color="auto"/>
        <w:bottom w:val="none" w:sz="0" w:space="0" w:color="auto"/>
        <w:right w:val="none" w:sz="0" w:space="0" w:color="auto"/>
      </w:divBdr>
    </w:div>
    <w:div w:id="1172379758">
      <w:bodyDiv w:val="1"/>
      <w:marLeft w:val="0"/>
      <w:marRight w:val="0"/>
      <w:marTop w:val="0"/>
      <w:marBottom w:val="0"/>
      <w:divBdr>
        <w:top w:val="none" w:sz="0" w:space="0" w:color="auto"/>
        <w:left w:val="none" w:sz="0" w:space="0" w:color="auto"/>
        <w:bottom w:val="none" w:sz="0" w:space="0" w:color="auto"/>
        <w:right w:val="none" w:sz="0" w:space="0" w:color="auto"/>
      </w:divBdr>
    </w:div>
    <w:div w:id="1347055993">
      <w:bodyDiv w:val="1"/>
      <w:marLeft w:val="0"/>
      <w:marRight w:val="0"/>
      <w:marTop w:val="0"/>
      <w:marBottom w:val="0"/>
      <w:divBdr>
        <w:top w:val="none" w:sz="0" w:space="0" w:color="auto"/>
        <w:left w:val="none" w:sz="0" w:space="0" w:color="auto"/>
        <w:bottom w:val="none" w:sz="0" w:space="0" w:color="auto"/>
        <w:right w:val="none" w:sz="0" w:space="0" w:color="auto"/>
      </w:divBdr>
    </w:div>
    <w:div w:id="1487554441">
      <w:bodyDiv w:val="1"/>
      <w:marLeft w:val="0"/>
      <w:marRight w:val="0"/>
      <w:marTop w:val="0"/>
      <w:marBottom w:val="0"/>
      <w:divBdr>
        <w:top w:val="none" w:sz="0" w:space="0" w:color="auto"/>
        <w:left w:val="none" w:sz="0" w:space="0" w:color="auto"/>
        <w:bottom w:val="none" w:sz="0" w:space="0" w:color="auto"/>
        <w:right w:val="none" w:sz="0" w:space="0" w:color="auto"/>
      </w:divBdr>
    </w:div>
    <w:div w:id="1651982093">
      <w:bodyDiv w:val="1"/>
      <w:marLeft w:val="0"/>
      <w:marRight w:val="0"/>
      <w:marTop w:val="0"/>
      <w:marBottom w:val="0"/>
      <w:divBdr>
        <w:top w:val="none" w:sz="0" w:space="0" w:color="auto"/>
        <w:left w:val="none" w:sz="0" w:space="0" w:color="auto"/>
        <w:bottom w:val="none" w:sz="0" w:space="0" w:color="auto"/>
        <w:right w:val="none" w:sz="0" w:space="0" w:color="auto"/>
      </w:divBdr>
    </w:div>
    <w:div w:id="1947157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F6AC1-2E63-4ED8-ACBD-AE77B12B6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2368</Words>
  <Characters>13738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 Jianu</dc:creator>
  <cp:lastModifiedBy>Utilizator Windows</cp:lastModifiedBy>
  <cp:revision>5</cp:revision>
  <cp:lastPrinted>2022-07-01T08:24:00Z</cp:lastPrinted>
  <dcterms:created xsi:type="dcterms:W3CDTF">2021-04-23T09:05:00Z</dcterms:created>
  <dcterms:modified xsi:type="dcterms:W3CDTF">2022-07-01T08:24:00Z</dcterms:modified>
</cp:coreProperties>
</file>